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72" w:type="dxa"/>
        <w:tblLook w:val="01E0"/>
      </w:tblPr>
      <w:tblGrid>
        <w:gridCol w:w="2520"/>
        <w:gridCol w:w="8280"/>
      </w:tblGrid>
      <w:tr w:rsidR="00BE22BE">
        <w:trPr>
          <w:trHeight w:val="184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BE" w:rsidRDefault="00BE22BE" w:rsidP="00BC53DD">
            <w:pPr>
              <w:spacing w:after="120"/>
              <w:ind w:left="35"/>
              <w:jc w:val="center"/>
              <w:rPr>
                <w:rFonts w:ascii="Arial" w:hAnsi="Arial" w:cs="Arial"/>
              </w:rPr>
            </w:pPr>
          </w:p>
          <w:p w:rsidR="00BE22BE" w:rsidRDefault="007F2B66" w:rsidP="00BC53DD">
            <w:pPr>
              <w:spacing w:after="120"/>
              <w:ind w:left="35"/>
              <w:rPr>
                <w:rFonts w:ascii="Arial" w:hAnsi="Arial" w:cs="Arial"/>
              </w:rPr>
            </w:pPr>
            <w:r w:rsidRPr="007F2B66">
              <w:rPr>
                <w:noProof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026" type="#_x0000_t177" style="position:absolute;left:0;text-align:left;margin-left:12.6pt;margin-top:6.7pt;width:91.2pt;height:99.75pt;z-index:251657216">
                  <v:textbox style="mso-next-textbox:#_x0000_s1026">
                    <w:txbxContent>
                      <w:p w:rsidR="00CE4B5B" w:rsidRDefault="00A93033" w:rsidP="00BE22BE">
                        <w:pPr>
                          <w:spacing w:line="48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2</w:t>
                        </w:r>
                        <w:r w:rsidR="00CE4B5B">
                          <w:rPr>
                            <w:rFonts w:ascii="Arial" w:hAnsi="Arial" w:cs="Arial"/>
                            <w:b/>
                            <w:lang w:val="en-US"/>
                          </w:rPr>
                          <w:t>0</w:t>
                        </w:r>
                        <w:r w:rsidR="00CE4B5B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января</w:t>
                        </w:r>
                        <w:r w:rsidR="00CE4B5B">
                          <w:rPr>
                            <w:rFonts w:ascii="Arial" w:hAnsi="Arial" w:cs="Arial"/>
                            <w:b/>
                          </w:rPr>
                          <w:t xml:space="preserve"> </w:t>
                        </w:r>
                      </w:p>
                      <w:p w:rsidR="00CE4B5B" w:rsidRDefault="00A93033" w:rsidP="00BE22BE">
                        <w:pPr>
                          <w:spacing w:line="48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 2020</w:t>
                        </w:r>
                        <w:r w:rsidR="00CE4B5B">
                          <w:rPr>
                            <w:rFonts w:ascii="Arial" w:hAnsi="Arial" w:cs="Arial"/>
                            <w:b/>
                          </w:rPr>
                          <w:t xml:space="preserve"> года</w:t>
                        </w:r>
                      </w:p>
                      <w:p w:rsidR="00CE4B5B" w:rsidRDefault="00A93033" w:rsidP="00BE22BE">
                        <w:pPr>
                          <w:spacing w:line="48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№ 1</w:t>
                        </w:r>
                        <w:r w:rsidR="00C24A74">
                          <w:rPr>
                            <w:rFonts w:ascii="Arial" w:hAnsi="Arial" w:cs="Arial"/>
                            <w:b/>
                          </w:rPr>
                          <w:t xml:space="preserve"> (22</w:t>
                        </w:r>
                        <w:r w:rsidR="00306E4B">
                          <w:rPr>
                            <w:rFonts w:ascii="Arial" w:hAnsi="Arial" w:cs="Arial"/>
                            <w:b/>
                          </w:rPr>
                          <w:t>2</w:t>
                        </w:r>
                        <w:r w:rsidR="00CE4B5B">
                          <w:rPr>
                            <w:rFonts w:ascii="Arial" w:hAnsi="Arial" w:cs="Arial"/>
                            <w:b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  <w:p w:rsidR="00BE22BE" w:rsidRDefault="00BE22BE" w:rsidP="00BC53DD">
            <w:pPr>
              <w:spacing w:after="120"/>
              <w:ind w:left="35"/>
              <w:rPr>
                <w:rFonts w:ascii="Arial" w:hAnsi="Arial" w:cs="Arial"/>
              </w:rPr>
            </w:pPr>
          </w:p>
          <w:p w:rsidR="00BE22BE" w:rsidRDefault="00BE22BE" w:rsidP="00BC53DD">
            <w:pPr>
              <w:spacing w:after="120"/>
              <w:ind w:left="35"/>
              <w:rPr>
                <w:rFonts w:ascii="Arial" w:hAnsi="Arial" w:cs="Arial"/>
              </w:rPr>
            </w:pPr>
          </w:p>
          <w:p w:rsidR="00BE22BE" w:rsidRDefault="00BE22BE" w:rsidP="00BC53DD">
            <w:pPr>
              <w:spacing w:after="120"/>
              <w:ind w:left="35"/>
              <w:rPr>
                <w:rFonts w:ascii="Arial" w:hAnsi="Arial" w:cs="Arial"/>
              </w:rPr>
            </w:pPr>
          </w:p>
          <w:p w:rsidR="00BE22BE" w:rsidRDefault="00BE22BE" w:rsidP="00BC53DD">
            <w:pPr>
              <w:spacing w:after="120"/>
              <w:ind w:left="35"/>
              <w:rPr>
                <w:rFonts w:ascii="Arial" w:hAnsi="Arial" w:cs="Arial"/>
              </w:rPr>
            </w:pPr>
          </w:p>
          <w:p w:rsidR="00BE22BE" w:rsidRDefault="00BE22BE" w:rsidP="00BC53DD">
            <w:pPr>
              <w:spacing w:after="120"/>
              <w:ind w:left="35"/>
              <w:rPr>
                <w:rFonts w:ascii="Arial" w:hAnsi="Arial" w:cs="Arial"/>
              </w:rPr>
            </w:pPr>
          </w:p>
          <w:p w:rsidR="00BE22BE" w:rsidRDefault="00BE22BE" w:rsidP="00BC53DD">
            <w:pPr>
              <w:spacing w:after="120"/>
              <w:ind w:left="3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Бесплатно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E" w:rsidRDefault="00BE22BE" w:rsidP="00BC53DD">
            <w:pPr>
              <w:spacing w:after="120"/>
              <w:jc w:val="center"/>
              <w:rPr>
                <w:rFonts w:ascii="Gazeta SansSerif" w:hAnsi="Gazeta SansSerif"/>
                <w:b/>
                <w:sz w:val="96"/>
                <w:szCs w:val="96"/>
              </w:rPr>
            </w:pPr>
            <w:r>
              <w:rPr>
                <w:rFonts w:ascii="Gazeta Titul" w:hAnsi="Gazeta Titul"/>
                <w:b/>
                <w:sz w:val="104"/>
                <w:szCs w:val="104"/>
              </w:rPr>
              <w:t>ВЕДОМОСТИ</w:t>
            </w:r>
            <w:r>
              <w:rPr>
                <w:rFonts w:ascii="Gazeta Titul" w:hAnsi="Gazeta Titul"/>
                <w:b/>
                <w:i/>
                <w:sz w:val="120"/>
                <w:szCs w:val="120"/>
              </w:rPr>
              <w:t xml:space="preserve"> </w:t>
            </w:r>
            <w:r>
              <w:rPr>
                <w:b/>
                <w:sz w:val="84"/>
                <w:szCs w:val="84"/>
              </w:rPr>
              <w:t>Миткирейского</w:t>
            </w:r>
            <w:r>
              <w:rPr>
                <w:rFonts w:ascii="Jikharev Cyr" w:hAnsi="Jikharev Cyr"/>
                <w:b/>
                <w:sz w:val="84"/>
                <w:szCs w:val="84"/>
              </w:rPr>
              <w:t xml:space="preserve"> сельсовета</w:t>
            </w:r>
          </w:p>
        </w:tc>
      </w:tr>
      <w:tr w:rsidR="00BE22BE">
        <w:trPr>
          <w:trHeight w:val="695"/>
        </w:trPr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2BE" w:rsidRPr="000601F7" w:rsidRDefault="00BE22BE" w:rsidP="00F04E7F">
            <w:pPr>
              <w:spacing w:after="120"/>
              <w:ind w:left="432"/>
              <w:jc w:val="center"/>
              <w:rPr>
                <w:b/>
              </w:rPr>
            </w:pPr>
            <w:r w:rsidRPr="000601F7">
              <w:rPr>
                <w:b/>
                <w:sz w:val="22"/>
                <w:szCs w:val="22"/>
              </w:rPr>
              <w:t>Информационный бюллетень официальных документов и сообщений Комитета местного самоуправления и администрации Миткирейского сельсовета Бековского района Пензенской области</w:t>
            </w:r>
          </w:p>
        </w:tc>
      </w:tr>
    </w:tbl>
    <w:p w:rsidR="00BE22BE" w:rsidRDefault="00BE22BE" w:rsidP="00BE22BE"/>
    <w:tbl>
      <w:tblPr>
        <w:tblW w:w="5675" w:type="pct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0862"/>
      </w:tblGrid>
      <w:tr w:rsidR="00F94076" w:rsidRPr="008E06C9" w:rsidTr="005C5DEA">
        <w:trPr>
          <w:trHeight w:val="699"/>
        </w:trPr>
        <w:tc>
          <w:tcPr>
            <w:tcW w:w="10861" w:type="dxa"/>
            <w:tcBorders>
              <w:top w:val="single" w:sz="4" w:space="0" w:color="auto"/>
              <w:bottom w:val="single" w:sz="4" w:space="0" w:color="auto"/>
            </w:tcBorders>
          </w:tcPr>
          <w:p w:rsidR="002C7D2E" w:rsidRPr="00B84F63" w:rsidRDefault="002C7D2E" w:rsidP="002C7D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D2E" w:rsidRPr="00B84F63" w:rsidRDefault="002C7D2E" w:rsidP="002C7D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4F63">
              <w:rPr>
                <w:rFonts w:ascii="Times New Roman" w:hAnsi="Times New Roman" w:cs="Times New Roman"/>
                <w:b/>
                <w:sz w:val="18"/>
                <w:szCs w:val="18"/>
              </w:rPr>
              <w:t>Распоряжение главы Миткирейского сельсовета Бековского района Пензенской области от 20.01.2020 № 1 «О назначении публичных слушаний по проекту изменений в Генеральный план Миткирейского сельсовета Бековского района Пензенской области»</w:t>
            </w:r>
          </w:p>
          <w:p w:rsidR="002C7D2E" w:rsidRPr="00B84F63" w:rsidRDefault="002C7D2E" w:rsidP="002C7D2E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</w:p>
          <w:p w:rsidR="002C7D2E" w:rsidRPr="00B84F63" w:rsidRDefault="002C7D2E" w:rsidP="002C7D2E">
            <w:pPr>
              <w:jc w:val="both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В соответствии со статьями 5.1, 28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 (с последующими изменениями), решением Комитета местного самоуправления Миткирейского сельсовета Бековского района Пензенской области от 29.11.2019 № 35-6/</w:t>
            </w:r>
            <w:r w:rsidRPr="00B84F63">
              <w:rPr>
                <w:sz w:val="18"/>
                <w:szCs w:val="18"/>
                <w:lang w:val="en-US"/>
              </w:rPr>
              <w:t>VII</w:t>
            </w:r>
            <w:r w:rsidRPr="00B84F63">
              <w:rPr>
                <w:sz w:val="18"/>
                <w:szCs w:val="18"/>
              </w:rPr>
              <w:t xml:space="preserve"> «Об утверждении Положения о порядке организации и проведения общественных обсуждений, публичных слушаний в сфере градостроительной деятельности»</w:t>
            </w:r>
            <w:r w:rsidRPr="00B84F63">
              <w:rPr>
                <w:bCs/>
                <w:sz w:val="18"/>
                <w:szCs w:val="18"/>
              </w:rPr>
              <w:t>,</w:t>
            </w:r>
            <w:r w:rsidRPr="00B84F63">
              <w:rPr>
                <w:sz w:val="18"/>
                <w:szCs w:val="18"/>
              </w:rPr>
              <w:t xml:space="preserve"> статьями </w:t>
            </w:r>
            <w:r w:rsidRPr="00B84F63">
              <w:rPr>
                <w:color w:val="000000"/>
                <w:sz w:val="18"/>
                <w:szCs w:val="18"/>
              </w:rPr>
              <w:t>13, 22</w:t>
            </w:r>
            <w:r w:rsidRPr="00B84F63">
              <w:rPr>
                <w:sz w:val="18"/>
                <w:szCs w:val="18"/>
              </w:rPr>
              <w:t xml:space="preserve"> Устава Миткирейского сельсовета Бековского района Пензенской области</w:t>
            </w:r>
          </w:p>
          <w:p w:rsidR="002C7D2E" w:rsidRPr="00B84F63" w:rsidRDefault="002C7D2E" w:rsidP="002C7D2E">
            <w:pPr>
              <w:pStyle w:val="ConsNormal"/>
              <w:widowControl/>
              <w:ind w:right="560" w:firstLine="37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C7D2E" w:rsidRPr="00B84F63" w:rsidRDefault="002C7D2E" w:rsidP="002C7D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F63">
              <w:rPr>
                <w:rFonts w:ascii="Times New Roman" w:hAnsi="Times New Roman" w:cs="Times New Roman"/>
                <w:sz w:val="18"/>
                <w:szCs w:val="18"/>
              </w:rPr>
              <w:t>1. Назначить публичные слушания по проекту изменений в Генеральный план Миткирейского сельсовета Бековского района Пензенской области (далее – публичные слушания).</w:t>
            </w:r>
          </w:p>
          <w:p w:rsidR="002C7D2E" w:rsidRPr="00B84F63" w:rsidRDefault="002C7D2E" w:rsidP="002C7D2E">
            <w:pPr>
              <w:tabs>
                <w:tab w:val="left" w:pos="460"/>
                <w:tab w:val="center" w:pos="4677"/>
              </w:tabs>
              <w:jc w:val="both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2. Провести публичные слушания: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2.1. Село Миткирей.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Дата: 2</w:t>
            </w:r>
            <w:r w:rsidR="00550CE6">
              <w:rPr>
                <w:sz w:val="18"/>
                <w:szCs w:val="18"/>
              </w:rPr>
              <w:t>3</w:t>
            </w:r>
            <w:r w:rsidRPr="00B84F63">
              <w:rPr>
                <w:sz w:val="18"/>
                <w:szCs w:val="18"/>
              </w:rPr>
              <w:t>.03.2020.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Время: 10 часов 00 минут.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Место: Миткирейский СДК.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2.2. Село Затолокино.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Дата: 2</w:t>
            </w:r>
            <w:r w:rsidR="00550CE6">
              <w:rPr>
                <w:sz w:val="18"/>
                <w:szCs w:val="18"/>
              </w:rPr>
              <w:t>3</w:t>
            </w:r>
            <w:r w:rsidRPr="00B84F63">
              <w:rPr>
                <w:sz w:val="18"/>
                <w:szCs w:val="18"/>
              </w:rPr>
              <w:t>.03.2020.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Время: 13 часов 00 минут.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Место: Филиал МБОУ СОШ № 2 р.п. Беково Бековского района Пензенской области «Основная школа с. Затолокино».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2.3. Деревня Луговая.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Дата: 2</w:t>
            </w:r>
            <w:r w:rsidR="00550CE6">
              <w:rPr>
                <w:sz w:val="18"/>
                <w:szCs w:val="18"/>
              </w:rPr>
              <w:t>3</w:t>
            </w:r>
            <w:r w:rsidRPr="00B84F63">
              <w:rPr>
                <w:sz w:val="18"/>
                <w:szCs w:val="18"/>
              </w:rPr>
              <w:t>.03.2020.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Время: 16 часов 00 минут.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Место: около дома по адресу: д. Луговая, ул. Новая, д. 5.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3. Инициатор публичных слушаний – глава администрации Миткирейского сельсовета Бековского района Пензенской области.</w:t>
            </w:r>
          </w:p>
          <w:p w:rsidR="002C7D2E" w:rsidRPr="00B84F63" w:rsidRDefault="002C7D2E" w:rsidP="002C7D2E">
            <w:pPr>
              <w:pStyle w:val="af5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4.  Организатор публичных слушаний – администрация Миткирейского сельсовета Бековского района Пензенской области.</w:t>
            </w:r>
          </w:p>
          <w:p w:rsidR="00186D8B" w:rsidRPr="00186D8B" w:rsidRDefault="00186D8B" w:rsidP="00186D8B">
            <w:pPr>
              <w:pStyle w:val="af5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 xml:space="preserve">5. Назначить оргкомитет по подготовке и проведению публичных слушаний в составе: </w:t>
            </w:r>
          </w:p>
          <w:p w:rsidR="00186D8B" w:rsidRPr="00186D8B" w:rsidRDefault="00186D8B" w:rsidP="00186D8B">
            <w:pPr>
              <w:pStyle w:val="af5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>Сергеев Ю.Н. - глава администрации Миткирейского сельсовета Бековского района Пензенской области, председатель оргкомитета;</w:t>
            </w:r>
          </w:p>
          <w:p w:rsidR="00186D8B" w:rsidRPr="00186D8B" w:rsidRDefault="00186D8B" w:rsidP="00186D8B">
            <w:pPr>
              <w:pStyle w:val="af5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>Козлова Л.А. – главный бухгалтер администрации Миткирейского сельсовета Бековского района Пензенской области, заместитель председателя оргкомитета;</w:t>
            </w:r>
          </w:p>
          <w:p w:rsidR="00186D8B" w:rsidRPr="00186D8B" w:rsidRDefault="00186D8B" w:rsidP="00186D8B">
            <w:pPr>
              <w:pStyle w:val="af5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 xml:space="preserve">Землянова Л.В.. - ведущий специалист администрации Миткирейского сельсовета Бековского района Пензенской области, секретарь оргкомитета; </w:t>
            </w:r>
          </w:p>
          <w:p w:rsidR="00186D8B" w:rsidRPr="00186D8B" w:rsidRDefault="00186D8B" w:rsidP="00186D8B">
            <w:pPr>
              <w:pStyle w:val="af5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>Ликучев В.В. - депутат Комитета местного самоуправления Миткирейского сельсовета Бековского района Пензенской области, член оргкомитета;</w:t>
            </w:r>
          </w:p>
          <w:p w:rsidR="00186D8B" w:rsidRPr="00186D8B" w:rsidRDefault="00186D8B" w:rsidP="00186D8B">
            <w:pPr>
              <w:pStyle w:val="af5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>Янина Т.А. – специалист по первичному воинскому учету администрации Миткирейского сельсовета Бековского района Пензенской области, депутат Комитета местного самоуправления Миткирейского сельсовета Бековского района Пензенской области, член оргкомитета.</w:t>
            </w:r>
          </w:p>
          <w:p w:rsidR="00186D8B" w:rsidRPr="00186D8B" w:rsidRDefault="00186D8B" w:rsidP="00186D8B">
            <w:pPr>
              <w:pStyle w:val="af5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>6. Организатору публичных слушаний:</w:t>
            </w:r>
          </w:p>
          <w:p w:rsidR="00186D8B" w:rsidRPr="00186D8B" w:rsidRDefault="00186D8B" w:rsidP="00186D8B">
            <w:pPr>
              <w:pStyle w:val="af5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>6.1. Обеспечить информирование заинтересованных лиц о дате, времени и месте проведения публичных слушаний.</w:t>
            </w:r>
          </w:p>
          <w:p w:rsidR="00186D8B" w:rsidRPr="00186D8B" w:rsidRDefault="00186D8B" w:rsidP="00186D8B">
            <w:pPr>
              <w:pStyle w:val="ConsTitle"/>
              <w:ind w:right="0" w:firstLine="720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186D8B">
              <w:rPr>
                <w:rFonts w:ascii="Times New Roman" w:hAnsi="Times New Roman"/>
                <w:b w:val="0"/>
                <w:sz w:val="18"/>
                <w:szCs w:val="18"/>
              </w:rPr>
              <w:t>6.2. Обеспечить размещение экспозиции по теме публичных слушаний для предварительного ознакомления в здании администрации Миткирейского сельсовета Бековского района Пензенской области с 21 января 2020 года по 21 марта 2020 года по адресу: Пензенская область, Бековский район, с. Миткирей, ул. Школьная, 62, в рабочие дни с 8 часов до 16 часов (с 12 часов до 13 часов перерыв на обед).</w:t>
            </w:r>
          </w:p>
          <w:p w:rsidR="00186D8B" w:rsidRPr="00186D8B" w:rsidRDefault="00186D8B" w:rsidP="00186D8B">
            <w:pPr>
              <w:ind w:firstLine="709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>6.3. Обеспечить размещение проекта изменений в Генеральный план Миткирейского сельсовета Бековского района Пензенской области на официальном сайте администрации Миткирейского сельсовета Бековского района Пензенской области</w:t>
            </w:r>
            <w:r w:rsidRPr="00186D8B">
              <w:rPr>
                <w:b/>
                <w:sz w:val="18"/>
                <w:szCs w:val="18"/>
              </w:rPr>
              <w:t xml:space="preserve"> </w:t>
            </w:r>
            <w:r w:rsidRPr="00186D8B">
              <w:rPr>
                <w:rFonts w:ascii="Times New Roman CYR" w:hAnsi="Times New Roman CYR" w:cs="Times New Roman CYR"/>
                <w:sz w:val="18"/>
                <w:szCs w:val="18"/>
              </w:rPr>
              <w:t>в информационно-телекоммуникационной сети «Интернет».</w:t>
            </w:r>
          </w:p>
          <w:p w:rsidR="00186D8B" w:rsidRPr="00186D8B" w:rsidRDefault="00186D8B" w:rsidP="00186D8B">
            <w:pPr>
              <w:ind w:firstLine="709"/>
              <w:jc w:val="both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>6.4. Обеспечить своевременную подготовку, опубликование и размещение заключения о результатах публичных слушаний в информационном бюллетене «Ведомости Миткирейского сельсовета» и разместить на официальном сайте администрации Миткирейского сельсовета Бековского района Пензенской области в информационно-телекоммуникационной сети «Интернет».</w:t>
            </w:r>
          </w:p>
          <w:p w:rsidR="00186D8B" w:rsidRPr="00186D8B" w:rsidRDefault="00186D8B" w:rsidP="00186D8B">
            <w:pPr>
              <w:pStyle w:val="ConsTitle"/>
              <w:ind w:right="0" w:firstLine="720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186D8B">
              <w:rPr>
                <w:rFonts w:ascii="Times New Roman" w:hAnsi="Times New Roman"/>
                <w:b w:val="0"/>
                <w:sz w:val="18"/>
                <w:szCs w:val="18"/>
              </w:rPr>
              <w:t>7.</w:t>
            </w:r>
            <w:r w:rsidRPr="00186D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86D8B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Предложения граждан по проекту изменений в Генеральный план Миткирейского сельсовета Бековского района Пензенской </w:t>
            </w:r>
            <w:r w:rsidRPr="00186D8B">
              <w:rPr>
                <w:rFonts w:ascii="Times New Roman" w:hAnsi="Times New Roman" w:cs="Times New Roman"/>
                <w:b w:val="0"/>
                <w:sz w:val="18"/>
                <w:szCs w:val="18"/>
              </w:rPr>
              <w:lastRenderedPageBreak/>
              <w:t>области</w:t>
            </w:r>
            <w:r w:rsidRPr="00186D8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6D8B">
              <w:rPr>
                <w:rFonts w:ascii="Times New Roman" w:hAnsi="Times New Roman" w:cs="Times New Roman"/>
                <w:b w:val="0"/>
                <w:sz w:val="18"/>
                <w:szCs w:val="18"/>
              </w:rPr>
              <w:t>принимаются администрацией Миткирейского сельсовета</w:t>
            </w:r>
            <w:r w:rsidRPr="00186D8B">
              <w:rPr>
                <w:rFonts w:ascii="Times New Roman" w:hAnsi="Times New Roman"/>
                <w:b w:val="0"/>
                <w:sz w:val="18"/>
                <w:szCs w:val="18"/>
              </w:rPr>
              <w:t xml:space="preserve"> Бековского района Пензенской области с 21 января 2020 года по 21 марта 2020 года по адресу: Пензенская область, Бековский район, с. Миткирей, ул. Школьная, 62, в рабочие дни с 8 часов до 16 часов (с 12 часов до 13 часов перерыв на обед).</w:t>
            </w:r>
          </w:p>
          <w:p w:rsidR="00186D8B" w:rsidRPr="00186D8B" w:rsidRDefault="00186D8B" w:rsidP="00186D8B">
            <w:pPr>
              <w:ind w:firstLine="709"/>
              <w:jc w:val="both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>8. Опубликовать настоящее распоряжение в информационном бюллетене «Ведомости Миткирейского сельсовета» и разместить на официальном сайте администрации Миткирейского сельсовета Бековского района Пензенской области в информационно-телекоммуникационной сети «Интернет».</w:t>
            </w:r>
          </w:p>
          <w:p w:rsidR="00186D8B" w:rsidRPr="00186D8B" w:rsidRDefault="00186D8B" w:rsidP="00186D8B">
            <w:pPr>
              <w:ind w:firstLine="709"/>
              <w:jc w:val="both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>9. Контроль за исполнением настоящего распоряжения возложить на главу Миткирейского сельсовета Захарову Г.Г.</w:t>
            </w:r>
          </w:p>
          <w:p w:rsidR="00186D8B" w:rsidRPr="00186D8B" w:rsidRDefault="00186D8B" w:rsidP="00186D8B">
            <w:pPr>
              <w:jc w:val="both"/>
              <w:rPr>
                <w:sz w:val="18"/>
                <w:szCs w:val="18"/>
              </w:rPr>
            </w:pPr>
          </w:p>
          <w:p w:rsidR="00186D8B" w:rsidRPr="00186D8B" w:rsidRDefault="00186D8B" w:rsidP="00186D8B">
            <w:pPr>
              <w:jc w:val="both"/>
              <w:rPr>
                <w:sz w:val="18"/>
                <w:szCs w:val="18"/>
              </w:rPr>
            </w:pPr>
          </w:p>
          <w:p w:rsidR="00186D8B" w:rsidRPr="00186D8B" w:rsidRDefault="00186D8B" w:rsidP="00186D8B">
            <w:pPr>
              <w:jc w:val="both"/>
              <w:rPr>
                <w:sz w:val="18"/>
                <w:szCs w:val="18"/>
              </w:rPr>
            </w:pPr>
            <w:r w:rsidRPr="00186D8B">
              <w:rPr>
                <w:sz w:val="18"/>
                <w:szCs w:val="18"/>
              </w:rPr>
              <w:t>Глава Миткирейского сельсовета                                                                Г.Г. Захарова</w:t>
            </w:r>
          </w:p>
          <w:p w:rsidR="002C7D2E" w:rsidRPr="00B84F63" w:rsidRDefault="002C7D2E" w:rsidP="002C7D2E">
            <w:pPr>
              <w:jc w:val="both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____________________________________________________________________________________________________________________</w:t>
            </w:r>
          </w:p>
          <w:p w:rsidR="002C7D2E" w:rsidRPr="00B84F63" w:rsidRDefault="002C7D2E" w:rsidP="002C7D2E">
            <w:pPr>
              <w:jc w:val="center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Проект внесения изменений</w:t>
            </w:r>
          </w:p>
          <w:p w:rsidR="002C7D2E" w:rsidRPr="00B84F63" w:rsidRDefault="002C7D2E" w:rsidP="002C7D2E">
            <w:pPr>
              <w:jc w:val="center"/>
              <w:rPr>
                <w:b/>
                <w:sz w:val="18"/>
                <w:szCs w:val="18"/>
              </w:rPr>
            </w:pPr>
          </w:p>
          <w:p w:rsidR="002C7D2E" w:rsidRPr="00B84F63" w:rsidRDefault="002C7D2E" w:rsidP="002C7D2E">
            <w:pPr>
              <w:jc w:val="center"/>
              <w:rPr>
                <w:b/>
                <w:sz w:val="18"/>
                <w:szCs w:val="18"/>
              </w:rPr>
            </w:pPr>
          </w:p>
          <w:p w:rsidR="002C7D2E" w:rsidRPr="00B84F63" w:rsidRDefault="002C7D2E" w:rsidP="002C7D2E">
            <w:pPr>
              <w:jc w:val="center"/>
              <w:rPr>
                <w:b/>
                <w:sz w:val="18"/>
                <w:szCs w:val="18"/>
              </w:rPr>
            </w:pPr>
          </w:p>
          <w:p w:rsidR="002C7D2E" w:rsidRPr="00B84F63" w:rsidRDefault="002C7D2E" w:rsidP="002C7D2E">
            <w:pPr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>ГЕНЕРАЛЬНЫЙ ПЛАН</w:t>
            </w:r>
          </w:p>
          <w:p w:rsidR="002C7D2E" w:rsidRPr="00B84F63" w:rsidRDefault="002C7D2E" w:rsidP="002C7D2E">
            <w:pPr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>МИТКИРЕЙСКОГО СЕЛЬСОВЕТА</w:t>
            </w:r>
          </w:p>
          <w:p w:rsidR="002C7D2E" w:rsidRPr="00B84F63" w:rsidRDefault="002C7D2E" w:rsidP="002C7D2E">
            <w:pPr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>БЕКОВСКОГО РАЙОНА</w:t>
            </w:r>
          </w:p>
          <w:p w:rsidR="002C7D2E" w:rsidRPr="00B84F63" w:rsidRDefault="002C7D2E" w:rsidP="002C7D2E">
            <w:pPr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 xml:space="preserve"> ПЕНЗЕНСКОЙ ОБЛАСТИ</w:t>
            </w:r>
          </w:p>
          <w:p w:rsidR="002C7D2E" w:rsidRPr="00B84F63" w:rsidRDefault="002C7D2E" w:rsidP="002C7D2E">
            <w:pPr>
              <w:jc w:val="center"/>
              <w:rPr>
                <w:b/>
                <w:sz w:val="18"/>
                <w:szCs w:val="18"/>
              </w:rPr>
            </w:pPr>
          </w:p>
          <w:p w:rsidR="002C7D2E" w:rsidRPr="00B84F63" w:rsidRDefault="002C7D2E" w:rsidP="002C7D2E">
            <w:pPr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>Материалы по обоснованию</w:t>
            </w:r>
          </w:p>
          <w:p w:rsidR="002C7D2E" w:rsidRPr="00B84F63" w:rsidRDefault="002C7D2E" w:rsidP="002C7D2E">
            <w:pPr>
              <w:jc w:val="center"/>
              <w:rPr>
                <w:b/>
                <w:sz w:val="18"/>
                <w:szCs w:val="18"/>
              </w:rPr>
            </w:pPr>
          </w:p>
          <w:p w:rsidR="002C7D2E" w:rsidRPr="00B84F63" w:rsidRDefault="002C7D2E" w:rsidP="002C7D2E">
            <w:pPr>
              <w:pStyle w:val="afff5"/>
              <w:spacing w:before="0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Оглавление</w:t>
            </w:r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r w:rsidRPr="007F2B66">
              <w:rPr>
                <w:rFonts w:ascii="Times New Roman" w:hAnsi="Times New Roman"/>
                <w:b w:val="0"/>
                <w:sz w:val="18"/>
                <w:szCs w:val="18"/>
              </w:rPr>
              <w:fldChar w:fldCharType="begin"/>
            </w:r>
            <w:r w:rsidR="002C7D2E" w:rsidRPr="00B84F63">
              <w:rPr>
                <w:rFonts w:ascii="Times New Roman" w:hAnsi="Times New Roman"/>
                <w:b w:val="0"/>
                <w:sz w:val="18"/>
                <w:szCs w:val="18"/>
              </w:rPr>
              <w:instrText xml:space="preserve"> TOC \o "1-3" \h \z \u </w:instrText>
            </w:r>
            <w:r w:rsidRPr="007F2B66">
              <w:rPr>
                <w:rFonts w:ascii="Times New Roman" w:hAnsi="Times New Roman"/>
                <w:b w:val="0"/>
                <w:sz w:val="18"/>
                <w:szCs w:val="18"/>
              </w:rPr>
              <w:fldChar w:fldCharType="separate"/>
            </w:r>
            <w:hyperlink w:anchor="_Toc17391657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Введение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_Toc17391657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7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58" w:history="1">
              <w:r w:rsidR="002C7D2E" w:rsidRPr="00B84F63">
                <w:rPr>
                  <w:rStyle w:val="a5"/>
                  <w:iCs/>
                  <w:sz w:val="18"/>
                  <w:szCs w:val="18"/>
                  <w:lang w:val="en-US"/>
                </w:rPr>
                <w:t>I</w:t>
              </w:r>
              <w:r w:rsidR="002C7D2E" w:rsidRPr="00B84F63">
                <w:rPr>
                  <w:rStyle w:val="a5"/>
                  <w:iCs/>
                  <w:sz w:val="18"/>
                  <w:szCs w:val="18"/>
                </w:rPr>
                <w:t>. ОБЩИЕ СВЕДЕНИЯ О МУНИЦИПАЛЬНОМ ОБРАЗОВАНИИ И КРАТКАЯ ИСТОРИЧЕСКАЯ СПРАВКА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_Toc17391658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8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59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1. Общие сведения о территории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_Toc17391659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8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60" w:history="1">
              <w:r w:rsidR="002C7D2E" w:rsidRPr="00B84F63">
                <w:rPr>
                  <w:rStyle w:val="a5"/>
                  <w:iCs/>
                  <w:sz w:val="18"/>
                  <w:szCs w:val="18"/>
                </w:rPr>
                <w:t>II. ПРИРОДНЫЕ И ИНЖЕНЕРНО-ГЕОЛОГИЧЕСКИЕ УСЛОВИЯ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_Toc17391660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11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61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Климат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_Toc17391661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11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62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Рельеф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_Toc17391662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11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63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Природно-сырьевые ресурсы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_Toc17391663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12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64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Почвенные ресурсы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_Toc17391664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12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65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Растительные ресурсы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_Toc17391665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12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hyperlink w:anchor="_Toc17391666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Водные ресурсы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_Toc17391666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13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67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Лесные ресурсы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_Toc17391667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13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68" w:history="1">
              <w:r w:rsidR="002C7D2E" w:rsidRPr="00B84F63">
                <w:rPr>
                  <w:rStyle w:val="a5"/>
                  <w:iCs/>
                  <w:sz w:val="18"/>
                  <w:szCs w:val="18"/>
                  <w:lang w:val="en-US"/>
                </w:rPr>
                <w:t>I</w:t>
              </w:r>
              <w:r w:rsidR="002C7D2E" w:rsidRPr="00B84F63">
                <w:rPr>
                  <w:rStyle w:val="a5"/>
                  <w:iCs/>
                  <w:sz w:val="18"/>
                  <w:szCs w:val="18"/>
                </w:rPr>
                <w:t>II. ЗЕМЕЛЬНЫЕ РЕСУРСЫ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_Toc17391668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14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69" w:history="1">
              <w:r w:rsidR="002C7D2E" w:rsidRPr="00B84F63">
                <w:rPr>
                  <w:rStyle w:val="a5"/>
                  <w:iCs/>
                  <w:sz w:val="18"/>
                  <w:szCs w:val="18"/>
                </w:rPr>
                <w:t>IV. НАСЕЛЕНИЕ И ТРУДОВЫЕ РЕСУРСЫ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_Toc17391669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16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70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Населенные пункты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_Toc17391670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16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71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Демография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_Toc17391671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16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72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Трудовые ресурсы Миткирейского сельсовета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_Toc17391672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18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73" w:history="1">
              <w:r w:rsidR="002C7D2E" w:rsidRPr="00B84F63">
                <w:rPr>
                  <w:rStyle w:val="a5"/>
                  <w:sz w:val="18"/>
                  <w:szCs w:val="18"/>
                  <w:lang w:val="en-US"/>
                </w:rPr>
                <w:t>V</w:t>
              </w:r>
              <w:r w:rsidR="002C7D2E" w:rsidRPr="00B84F63">
                <w:rPr>
                  <w:rStyle w:val="a5"/>
                  <w:sz w:val="18"/>
                  <w:szCs w:val="18"/>
                </w:rPr>
                <w:t>. ЭКОНОМИЧЕСКАЯ БАЗА РАЗВИТИЯ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_Toc17391673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19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74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Производственная зона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_Toc17391674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19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75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Сельское хозяйство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_Toc17391675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19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76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Производственные объекты сельскохозяйственных предприятий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_Toc17391676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20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77" w:history="1">
              <w:r w:rsidR="002C7D2E" w:rsidRPr="00B84F63">
                <w:rPr>
                  <w:rStyle w:val="a5"/>
                  <w:sz w:val="18"/>
                  <w:szCs w:val="18"/>
                  <w:lang w:val="en-US"/>
                </w:rPr>
                <w:t>VI</w:t>
              </w:r>
              <w:r w:rsidR="002C7D2E" w:rsidRPr="00B84F63">
                <w:rPr>
                  <w:rStyle w:val="a5"/>
                  <w:sz w:val="18"/>
                  <w:szCs w:val="18"/>
                </w:rPr>
                <w:t>. СОЦИАЛЬНЫЙ КОМПЛЕКС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</w:hyperlink>
            <w:r w:rsidR="002C7D2E" w:rsidRPr="00B84F63">
              <w:rPr>
                <w:rStyle w:val="a5"/>
                <w:color w:val="000000"/>
                <w:sz w:val="18"/>
                <w:szCs w:val="18"/>
              </w:rPr>
              <w:t>20</w:t>
            </w:r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78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Жилищный фонд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</w:hyperlink>
            <w:r w:rsidR="002C7D2E" w:rsidRPr="00B84F63">
              <w:rPr>
                <w:rStyle w:val="a5"/>
                <w:color w:val="000000"/>
                <w:sz w:val="18"/>
                <w:szCs w:val="18"/>
              </w:rPr>
              <w:t>20</w:t>
            </w:r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79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Характеристика социальной структуры населенных пунктов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</w:hyperlink>
            <w:r w:rsidR="002C7D2E" w:rsidRPr="00B84F63">
              <w:rPr>
                <w:rStyle w:val="a5"/>
                <w:color w:val="000000"/>
                <w:sz w:val="18"/>
                <w:szCs w:val="18"/>
              </w:rPr>
              <w:t>21</w:t>
            </w:r>
          </w:p>
          <w:p w:rsidR="002C7D2E" w:rsidRPr="00B84F63" w:rsidRDefault="007F2B66" w:rsidP="002C7D2E">
            <w:pPr>
              <w:pStyle w:val="1e"/>
              <w:tabs>
                <w:tab w:val="left" w:pos="660"/>
              </w:tabs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80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1.1Дошкольные образовательные и средние общеобразовательные учреждения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_Toc17391680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23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81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1.2 Культурно-досуговая деятельность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_Toc17391681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24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82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1.3 Здравоохранение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_Toc17391682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24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83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1.4 Спорт и рекреация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_Toc17391683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25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hyperlink w:anchor="_Toc17391684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1.6 Система коммунально-бытового  обслуживания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_Toc17391684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27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85" w:history="1">
              <w:r w:rsidR="002C7D2E" w:rsidRPr="00B84F63">
                <w:rPr>
                  <w:rStyle w:val="a5"/>
                  <w:sz w:val="18"/>
                  <w:szCs w:val="18"/>
                  <w:lang w:val="en-US"/>
                </w:rPr>
                <w:t>VII</w:t>
              </w:r>
              <w:r w:rsidR="002C7D2E" w:rsidRPr="00B84F63">
                <w:rPr>
                  <w:rStyle w:val="a5"/>
                  <w:sz w:val="18"/>
                  <w:szCs w:val="18"/>
                </w:rPr>
                <w:t>. ТРАНСПОРТ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_Toc17391685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27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hyperlink w:anchor="_Toc17391686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Железнодорожный транспорт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_Toc17391686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27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87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Трубопроводный транспорт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_Toc17391687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27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88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Автомобильный транспорт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_Toc17391688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27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89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Характеристика улично-дорожной сети Миткирейского сельсовета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_Toc17391689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29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90" w:history="1">
              <w:r w:rsidR="002C7D2E" w:rsidRPr="00B84F63">
                <w:rPr>
                  <w:rStyle w:val="a5"/>
                  <w:sz w:val="18"/>
                  <w:szCs w:val="18"/>
                  <w:lang w:val="en-US"/>
                </w:rPr>
                <w:t>VIII. ИНЖЕНЕРНАЯ ИНФРАСТРУКТУРА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_Toc17391690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29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91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Газоснабжение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_Toc17391691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29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hyperlink w:anchor="_Toc17391692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Водоснабжение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_Toc17391692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29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93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Водоотведение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</w:hyperlink>
            <w:r w:rsidR="002C7D2E" w:rsidRPr="00B84F63">
              <w:rPr>
                <w:rStyle w:val="a5"/>
                <w:color w:val="000000"/>
                <w:sz w:val="18"/>
                <w:szCs w:val="18"/>
              </w:rPr>
              <w:t>30</w:t>
            </w:r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94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Электроснабжение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</w:hyperlink>
            <w:r w:rsidR="002C7D2E" w:rsidRPr="00B84F63">
              <w:rPr>
                <w:rStyle w:val="a5"/>
                <w:color w:val="000000"/>
                <w:sz w:val="18"/>
                <w:szCs w:val="18"/>
              </w:rPr>
              <w:t>31</w:t>
            </w:r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95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Связь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_Toc17391695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31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hyperlink w:anchor="_Toc17391696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Теплоснабжение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_Toc17391696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31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97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Объекты коммунального хозяйства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_Toc17391697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32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98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Скотомогильники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_Toc17391698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32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699" w:history="1">
              <w:r w:rsidR="002C7D2E" w:rsidRPr="00B84F63">
                <w:rPr>
                  <w:rStyle w:val="a5"/>
                  <w:sz w:val="18"/>
                  <w:szCs w:val="18"/>
                  <w:lang w:val="en-US"/>
                </w:rPr>
                <w:t>IX</w:t>
              </w:r>
              <w:r w:rsidR="002C7D2E" w:rsidRPr="00B84F63">
                <w:rPr>
                  <w:rStyle w:val="a5"/>
                  <w:sz w:val="18"/>
                  <w:szCs w:val="18"/>
                </w:rPr>
                <w:t>. ОСОБО ОХРАНЯЕМЫЕ ТЕРРИТОРИИ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_Toc17391699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33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00" w:history="1">
              <w:r w:rsidR="002C7D2E" w:rsidRPr="00B84F63">
                <w:rPr>
                  <w:rStyle w:val="a5"/>
                  <w:bCs/>
                  <w:sz w:val="18"/>
                  <w:szCs w:val="18"/>
                </w:rPr>
                <w:t>1. Особо охраняемые природные территории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_Toc17391700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33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01" w:history="1">
              <w:r w:rsidR="002C7D2E" w:rsidRPr="00B84F63">
                <w:rPr>
                  <w:rStyle w:val="a5"/>
                  <w:bCs/>
                  <w:sz w:val="18"/>
                  <w:szCs w:val="18"/>
                </w:rPr>
                <w:t>2. Объекты культурного наследия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_Toc17391701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33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02" w:history="1">
              <w:r w:rsidR="002C7D2E" w:rsidRPr="00B84F63">
                <w:rPr>
                  <w:rStyle w:val="a5"/>
                  <w:sz w:val="18"/>
                  <w:szCs w:val="18"/>
                  <w:lang w:val="en-US"/>
                </w:rPr>
                <w:t>X</w:t>
              </w:r>
              <w:r w:rsidR="002C7D2E" w:rsidRPr="00B84F63">
                <w:rPr>
                  <w:rStyle w:val="a5"/>
                  <w:sz w:val="18"/>
                  <w:szCs w:val="18"/>
                </w:rPr>
                <w:t>. СОВРЕМЕННАЯ ЭКОЛОГИЧЕСКАЯ ОБСТАНОВКА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_Toc17391702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33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03" w:history="1">
              <w:r w:rsidR="002C7D2E" w:rsidRPr="00B84F63">
                <w:rPr>
                  <w:rStyle w:val="a5"/>
                  <w:sz w:val="18"/>
                  <w:szCs w:val="18"/>
                  <w:lang w:val="en-US"/>
                </w:rPr>
                <w:t>XI</w:t>
              </w:r>
              <w:r w:rsidR="002C7D2E" w:rsidRPr="00B84F63">
                <w:rPr>
                  <w:rStyle w:val="a5"/>
                  <w:sz w:val="18"/>
                  <w:szCs w:val="18"/>
                </w:rPr>
                <w:t>. ФУНКЦИОНАЛЬНОЕ ЗОНИРОВАНИЕ ТЕРРИТОРИИ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_Toc17391703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36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04" w:history="1">
              <w:r w:rsidR="002C7D2E" w:rsidRPr="00B84F63">
                <w:rPr>
                  <w:rStyle w:val="a5"/>
                  <w:sz w:val="18"/>
                  <w:szCs w:val="18"/>
                  <w:lang w:val="en-US"/>
                </w:rPr>
                <w:t>XII</w:t>
              </w:r>
              <w:r w:rsidR="002C7D2E" w:rsidRPr="00B84F63">
                <w:rPr>
                  <w:rStyle w:val="a5"/>
                  <w:sz w:val="18"/>
                  <w:szCs w:val="18"/>
                </w:rPr>
                <w:t>. ЗОНЫ С ОСОБЫМИ УСЛОВИЯМИ ИСПОЛЬЗОВАНИЯ ТЕРРИТОРИИ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_Toc17391704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38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05" w:history="1">
              <w:r w:rsidR="002C7D2E" w:rsidRPr="00B84F63">
                <w:rPr>
                  <w:rStyle w:val="a5"/>
                  <w:bCs/>
                  <w:sz w:val="18"/>
                  <w:szCs w:val="18"/>
                </w:rPr>
                <w:t>Охранные зоны объектов электросетевого хозяйства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_Toc17391705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38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06" w:history="1">
              <w:r w:rsidR="002C7D2E" w:rsidRPr="00B84F63">
                <w:rPr>
                  <w:rStyle w:val="a5"/>
                  <w:bCs/>
                  <w:sz w:val="18"/>
                  <w:szCs w:val="18"/>
                </w:rPr>
                <w:t>Охранные  зоны  тепловых  сетей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_Toc17391706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43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07" w:history="1">
              <w:r w:rsidR="002C7D2E" w:rsidRPr="00B84F63">
                <w:rPr>
                  <w:rStyle w:val="a5"/>
                  <w:bCs/>
                  <w:sz w:val="18"/>
                  <w:szCs w:val="18"/>
                </w:rPr>
                <w:t>Зоны санитарной охраны источников питьевого водоснабжения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_Toc17391707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44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08" w:history="1">
              <w:r w:rsidR="002C7D2E" w:rsidRPr="00B84F63">
                <w:rPr>
                  <w:rStyle w:val="a5"/>
                  <w:bCs/>
                  <w:sz w:val="18"/>
                  <w:szCs w:val="18"/>
                </w:rPr>
                <w:t>Санитарно-защитная зона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_Toc17391708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45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09" w:history="1">
              <w:r w:rsidR="002C7D2E" w:rsidRPr="00B84F63">
                <w:rPr>
                  <w:rStyle w:val="a5"/>
                  <w:bCs/>
                  <w:sz w:val="18"/>
                  <w:szCs w:val="18"/>
                </w:rPr>
                <w:t>Водоохранная зона, прибрежная защитная полоса, береговая полоса.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_Toc17391709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46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10" w:history="1">
              <w:r w:rsidR="002C7D2E" w:rsidRPr="00B84F63">
                <w:rPr>
                  <w:rStyle w:val="a5"/>
                  <w:sz w:val="18"/>
                  <w:szCs w:val="18"/>
                  <w:lang w:val="en-US"/>
                </w:rPr>
                <w:t>XIII</w:t>
              </w:r>
              <w:r w:rsidR="002C7D2E" w:rsidRPr="00B84F63">
                <w:rPr>
                  <w:rStyle w:val="a5"/>
                  <w:sz w:val="18"/>
                  <w:szCs w:val="18"/>
                </w:rPr>
                <w:t>. ПЕРЕЧЕНЬ И ХАРАКТЕРИСТИКА ОСНОВНЫХ ФАКТОРОВ РИСКА ВОЗНИКНОВЕНИЯ ЧРЕЗВЫЧАЙНЫХ СИТУАЦИЙ ПРИРОДНОГО И ТЕХНОГЕННОГО ХАРАКТЕРА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_Toc17391710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48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11" w:history="1">
              <w:r w:rsidR="002C7D2E" w:rsidRPr="00B84F63">
                <w:rPr>
                  <w:rStyle w:val="a5"/>
                  <w:sz w:val="18"/>
                  <w:szCs w:val="18"/>
                  <w:lang w:val="en-US"/>
                </w:rPr>
                <w:t>XIV</w:t>
              </w:r>
              <w:r w:rsidR="002C7D2E" w:rsidRPr="00B84F63">
                <w:rPr>
                  <w:rStyle w:val="a5"/>
                  <w:sz w:val="18"/>
                  <w:szCs w:val="18"/>
                </w:rPr>
                <w:t>. ПРОЕКТНАЯ ОРГАНИЗАЦИЯ ТЕРРИТОРИИ МИТКИРЕЙСКОГО СЕЛЬСОВЕТА И ЭТАПЫ РЕАЛИЗАЦИИ МЕРОПРИЯТИЙ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_Toc17391711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60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12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Жилая зона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_Toc17391712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60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13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Общественно-деловая зона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_Toc17391713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60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14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Транспортная инфраструктура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_Toc17391714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60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15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Инженерная инфраструктура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_Toc17391715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60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16" w:history="1">
              <w:r w:rsidR="002C7D2E" w:rsidRPr="00B84F63">
                <w:rPr>
                  <w:rStyle w:val="a5"/>
                  <w:kern w:val="28"/>
                  <w:sz w:val="18"/>
                  <w:szCs w:val="18"/>
                </w:rPr>
                <w:t>Сельское хозяйство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  <w:r w:rsidRPr="00B84F63">
                <w:rPr>
                  <w:webHidden/>
                  <w:sz w:val="18"/>
                  <w:szCs w:val="18"/>
                </w:rPr>
                <w:fldChar w:fldCharType="begin"/>
              </w:r>
              <w:r w:rsidR="002C7D2E" w:rsidRPr="00B84F63">
                <w:rPr>
                  <w:webHidden/>
                  <w:sz w:val="18"/>
                  <w:szCs w:val="18"/>
                </w:rPr>
                <w:instrText xml:space="preserve"> PAGEREF _Toc17391716 \h </w:instrText>
              </w:r>
              <w:r w:rsidRPr="00B84F63">
                <w:rPr>
                  <w:webHidden/>
                  <w:sz w:val="18"/>
                  <w:szCs w:val="18"/>
                </w:rPr>
              </w:r>
              <w:r w:rsidRPr="00B84F63">
                <w:rPr>
                  <w:webHidden/>
                  <w:sz w:val="18"/>
                  <w:szCs w:val="18"/>
                </w:rPr>
                <w:fldChar w:fldCharType="separate"/>
              </w:r>
              <w:r w:rsidR="002C7D2E" w:rsidRPr="00B84F63">
                <w:rPr>
                  <w:webHidden/>
                  <w:sz w:val="18"/>
                  <w:szCs w:val="18"/>
                </w:rPr>
                <w:t>61</w:t>
              </w:r>
              <w:r w:rsidRPr="00B84F63">
                <w:rPr>
                  <w:webHidden/>
                  <w:sz w:val="18"/>
                  <w:szCs w:val="18"/>
                </w:rPr>
                <w:fldChar w:fldCharType="end"/>
              </w:r>
            </w:hyperlink>
          </w:p>
          <w:p w:rsidR="002C7D2E" w:rsidRPr="00B84F63" w:rsidRDefault="007F2B66" w:rsidP="002C7D2E">
            <w:pPr>
              <w:pStyle w:val="1e"/>
              <w:rPr>
                <w:rFonts w:ascii="Calibri" w:hAnsi="Calibri"/>
                <w:b w:val="0"/>
                <w:sz w:val="18"/>
                <w:szCs w:val="18"/>
              </w:rPr>
            </w:pPr>
            <w:hyperlink w:anchor="_Toc17391717" w:history="1">
              <w:r w:rsidR="002C7D2E" w:rsidRPr="00B84F63">
                <w:rPr>
                  <w:rStyle w:val="a5"/>
                  <w:sz w:val="18"/>
                  <w:szCs w:val="18"/>
                  <w:lang w:val="en-US"/>
                </w:rPr>
                <w:t>XV</w:t>
              </w:r>
              <w:r w:rsidR="002C7D2E" w:rsidRPr="00B84F63">
                <w:rPr>
                  <w:rStyle w:val="a5"/>
                  <w:sz w:val="18"/>
                  <w:szCs w:val="18"/>
                </w:rPr>
                <w:t>. Основные технико-экономические показатели</w:t>
              </w:r>
              <w:r w:rsidR="002C7D2E" w:rsidRPr="00B84F63">
                <w:rPr>
                  <w:webHidden/>
                  <w:sz w:val="18"/>
                  <w:szCs w:val="18"/>
                </w:rPr>
                <w:tab/>
              </w:r>
            </w:hyperlink>
            <w:r w:rsidR="002C7D2E" w:rsidRPr="00B84F63">
              <w:rPr>
                <w:rStyle w:val="a5"/>
                <w:color w:val="000000"/>
                <w:sz w:val="18"/>
                <w:szCs w:val="18"/>
              </w:rPr>
              <w:t>62</w:t>
            </w:r>
          </w:p>
          <w:p w:rsidR="002C7D2E" w:rsidRPr="00B84F63" w:rsidRDefault="007F2B66" w:rsidP="002C7D2E">
            <w:pPr>
              <w:rPr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fldChar w:fldCharType="end"/>
            </w:r>
          </w:p>
          <w:p w:rsidR="00876D84" w:rsidRPr="00B84F63" w:rsidRDefault="00876D84" w:rsidP="00876D84">
            <w:pPr>
              <w:keepNext/>
              <w:tabs>
                <w:tab w:val="center" w:pos="-4820"/>
              </w:tabs>
              <w:spacing w:line="360" w:lineRule="auto"/>
              <w:ind w:firstLine="567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0" w:name="_Toc17391657"/>
            <w:r w:rsidRPr="00B84F63">
              <w:rPr>
                <w:b/>
                <w:kern w:val="28"/>
                <w:sz w:val="18"/>
                <w:szCs w:val="18"/>
              </w:rPr>
              <w:t>Введение</w:t>
            </w:r>
            <w:bookmarkEnd w:id="0"/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Работы по внесению изменений в  Генеральный план территории Миткирейского сельсовета Бековского района Пензенской области выполнены специалистами ООО «Научно-исследовательский  институт градостроительства и землеустройства».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Внесение изменений в Генеральный план территории Миткирейского сельсовета Бековского района Пензенской области вызвано приведением генерального плана в соответствии с нормами законодательства о градостроительной деятельности, уточнением границ населенных пунктов, границ функциональных зон в соответствии с кадастровым планом территории и фактическим использованием.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Действующий в настоящее время генеральный план утвержден решением Комитета местного самоуправления Миткирейского сельсовета Бековского района Пензенской </w:t>
            </w:r>
            <w:r w:rsidRPr="00B84F63">
              <w:rPr>
                <w:sz w:val="18"/>
                <w:szCs w:val="18"/>
              </w:rPr>
              <w:t>области № 197-91/</w:t>
            </w:r>
            <w:r w:rsidRPr="00B84F63">
              <w:rPr>
                <w:sz w:val="18"/>
                <w:szCs w:val="18"/>
                <w:lang w:val="en-US"/>
              </w:rPr>
              <w:t>IV</w:t>
            </w:r>
            <w:r w:rsidRPr="00B84F63">
              <w:rPr>
                <w:sz w:val="18"/>
                <w:szCs w:val="18"/>
              </w:rPr>
              <w:t xml:space="preserve"> от 25.02.2009 г.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При внесении изменений в генеральный план сохраняется расчетный срок генерального плана - 2030 г.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Генеральный план Миткирейского сельсовета содержит положение о территориальном планировании, карту функциональных зон и планируемого размещения объектов местного значения поселения; </w:t>
            </w:r>
            <w:bookmarkStart w:id="1" w:name="dst101680"/>
            <w:bookmarkEnd w:id="1"/>
            <w:r w:rsidRPr="00B84F63">
              <w:rPr>
                <w:color w:val="000000"/>
                <w:sz w:val="18"/>
                <w:szCs w:val="18"/>
              </w:rPr>
              <w:t>карту границ населенных пунктов, входящих в состав поселения</w:t>
            </w:r>
            <w:bookmarkStart w:id="2" w:name="dst101681"/>
            <w:bookmarkEnd w:id="2"/>
            <w:r w:rsidRPr="00B84F63">
              <w:rPr>
                <w:color w:val="000000"/>
                <w:sz w:val="18"/>
                <w:szCs w:val="18"/>
              </w:rPr>
              <w:t>. К генеральному плану прилагаются материалы по его обоснованию в текстовой форме и в виде карт.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Генеральный план Миткирейского сельсовета разработан в соответствии с требованиями федеральных законодательных актов в действующих редакциях: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- Градостроительный кодекс Российской Федерации от 29.12.2004 №190-ФЗ;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- Земельный кодекс Российской Федерации от 25.10.2001 №136-ФЗ;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- Водный кодекс Российской Федерации от 03.06.2006 № 74-ФЗ;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- Федеральный закон от 25.06.2002 г. №73-ФЗ «Об объектах культурного наследия» (памятниках истории и культуры) народов Российской Федерации;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- Федеральный закон «Об общих принципах организации местного самоуправления в Российской Федерации» от 06.10.2003 года №131-ФЗ.</w:t>
            </w:r>
          </w:p>
          <w:p w:rsidR="00876D84" w:rsidRPr="00B84F63" w:rsidRDefault="00876D84" w:rsidP="00876D84">
            <w:pPr>
              <w:keepNext/>
              <w:ind w:left="263" w:firstLine="304"/>
              <w:jc w:val="center"/>
              <w:outlineLvl w:val="0"/>
              <w:rPr>
                <w:b/>
                <w:iCs/>
                <w:sz w:val="18"/>
                <w:szCs w:val="18"/>
              </w:rPr>
            </w:pPr>
            <w:bookmarkStart w:id="3" w:name="_Toc508026166"/>
            <w:bookmarkStart w:id="4" w:name="_Toc17391658"/>
            <w:r w:rsidRPr="00B84F63">
              <w:rPr>
                <w:b/>
                <w:iCs/>
                <w:sz w:val="18"/>
                <w:szCs w:val="18"/>
                <w:lang w:val="en-US"/>
              </w:rPr>
              <w:t>I</w:t>
            </w:r>
            <w:r w:rsidRPr="00B84F63">
              <w:rPr>
                <w:b/>
                <w:iCs/>
                <w:sz w:val="18"/>
                <w:szCs w:val="18"/>
              </w:rPr>
              <w:t>. ОБЩИЕ СВЕДЕНИЯ О МУНИЦИПАЛЬНОМ ОБРАЗОВАНИИ И</w:t>
            </w:r>
            <w:bookmarkEnd w:id="3"/>
            <w:r w:rsidRPr="00B84F63">
              <w:rPr>
                <w:b/>
                <w:iCs/>
                <w:sz w:val="18"/>
                <w:szCs w:val="18"/>
              </w:rPr>
              <w:t xml:space="preserve"> </w:t>
            </w:r>
            <w:bookmarkStart w:id="5" w:name="_Toc508026167"/>
            <w:bookmarkStart w:id="6" w:name="_Toc515201589"/>
            <w:r w:rsidRPr="00B84F63">
              <w:rPr>
                <w:b/>
                <w:iCs/>
                <w:sz w:val="18"/>
                <w:szCs w:val="18"/>
              </w:rPr>
              <w:t>КРАТКАЯ ИСТОРИЧЕСКАЯ СПРАВКА</w:t>
            </w:r>
            <w:bookmarkEnd w:id="4"/>
            <w:bookmarkEnd w:id="5"/>
            <w:bookmarkEnd w:id="6"/>
          </w:p>
          <w:p w:rsidR="00876D84" w:rsidRPr="00B84F63" w:rsidRDefault="00876D84" w:rsidP="00876D84">
            <w:pPr>
              <w:keepNext/>
              <w:ind w:left="263" w:firstLine="304"/>
              <w:jc w:val="center"/>
              <w:outlineLvl w:val="0"/>
              <w:rPr>
                <w:b/>
                <w:iCs/>
                <w:sz w:val="18"/>
                <w:szCs w:val="18"/>
              </w:rPr>
            </w:pPr>
          </w:p>
          <w:p w:rsidR="00876D84" w:rsidRPr="00B84F63" w:rsidRDefault="00876D84" w:rsidP="00876D84">
            <w:pPr>
              <w:keepNext/>
              <w:tabs>
                <w:tab w:val="center" w:pos="-4820"/>
              </w:tabs>
              <w:spacing w:line="360" w:lineRule="auto"/>
              <w:ind w:left="263" w:firstLine="304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7" w:name="_Toc508026168"/>
            <w:bookmarkStart w:id="8" w:name="_Toc17391659"/>
            <w:r w:rsidRPr="00B84F63">
              <w:rPr>
                <w:b/>
                <w:kern w:val="28"/>
                <w:sz w:val="18"/>
                <w:szCs w:val="18"/>
              </w:rPr>
              <w:t>1. Общие сведения о территории</w:t>
            </w:r>
            <w:bookmarkEnd w:id="7"/>
            <w:bookmarkEnd w:id="8"/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Муниципальное образование – Миткирейский сельсовет расположен в западной части     Бековского района Пензенской области.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Миткирейский сельсовет граничит:</w:t>
            </w:r>
          </w:p>
          <w:p w:rsidR="00876D84" w:rsidRPr="00B84F63" w:rsidRDefault="00876D84" w:rsidP="00876D84">
            <w:pPr>
              <w:pStyle w:val="a1"/>
              <w:numPr>
                <w:ilvl w:val="0"/>
                <w:numId w:val="49"/>
              </w:numPr>
              <w:suppressAutoHyphens w:val="0"/>
              <w:spacing w:after="0" w:line="360" w:lineRule="auto"/>
              <w:ind w:left="263" w:firstLine="304"/>
              <w:jc w:val="both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на севере — с Мачинским сельсоветом Тамалинского района и с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lastRenderedPageBreak/>
              <w:t>Яковлевским, с  Ивановским сельсоветами Бековского района;</w:t>
            </w:r>
          </w:p>
          <w:p w:rsidR="00876D84" w:rsidRPr="00B84F63" w:rsidRDefault="00876D84" w:rsidP="00876D84">
            <w:pPr>
              <w:pStyle w:val="a1"/>
              <w:numPr>
                <w:ilvl w:val="0"/>
                <w:numId w:val="49"/>
              </w:numPr>
              <w:suppressAutoHyphens w:val="0"/>
              <w:spacing w:after="0" w:line="360" w:lineRule="auto"/>
              <w:ind w:left="263" w:firstLine="304"/>
              <w:jc w:val="both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на востоке — с Мошковским  и с Волынщинским сельсоветами  Бековского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района;</w:t>
            </w:r>
          </w:p>
          <w:p w:rsidR="00876D84" w:rsidRPr="00B84F63" w:rsidRDefault="00876D84" w:rsidP="00876D84">
            <w:pPr>
              <w:pStyle w:val="a1"/>
              <w:numPr>
                <w:ilvl w:val="0"/>
                <w:numId w:val="49"/>
              </w:numPr>
              <w:suppressAutoHyphens w:val="0"/>
              <w:spacing w:after="0" w:line="360" w:lineRule="auto"/>
              <w:ind w:left="263" w:firstLine="304"/>
              <w:jc w:val="both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на юге  — с Вертуновским сельсоветом  Бековского района;</w:t>
            </w:r>
          </w:p>
          <w:p w:rsidR="00876D84" w:rsidRPr="00B84F63" w:rsidRDefault="00876D84" w:rsidP="00876D84">
            <w:pPr>
              <w:pStyle w:val="a1"/>
              <w:numPr>
                <w:ilvl w:val="0"/>
                <w:numId w:val="49"/>
              </w:numPr>
              <w:suppressAutoHyphens w:val="0"/>
              <w:spacing w:after="0" w:line="360" w:lineRule="auto"/>
              <w:ind w:left="263" w:firstLine="304"/>
              <w:jc w:val="both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на западе — с Вишневским сельсоветом Тамалинского района.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По природно-экономическим факторам сельсовет отнесен к подзоне выщелоченных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    черноземов, по климатическим факторам - ко </w:t>
            </w:r>
            <w:r w:rsidRPr="00B84F63">
              <w:rPr>
                <w:bCs/>
                <w:sz w:val="18"/>
                <w:szCs w:val="18"/>
                <w:lang w:val="en-US"/>
              </w:rPr>
              <w:t>II</w:t>
            </w:r>
            <w:r w:rsidRPr="00B84F63">
              <w:rPr>
                <w:bCs/>
                <w:sz w:val="18"/>
                <w:szCs w:val="18"/>
              </w:rPr>
              <w:t xml:space="preserve"> агроклиматическому району.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Климат умеренно-континентальный со средней температурой июня +20ºС, января -12ºС.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color w:val="000000"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Рельеф характеризуется пологими и покатыми склонами.  Естественный растительный покров занимает 2,5</w:t>
            </w:r>
            <w:r w:rsidRPr="00B84F63">
              <w:rPr>
                <w:bCs/>
                <w:sz w:val="18"/>
                <w:szCs w:val="18"/>
              </w:rPr>
              <w:sym w:font="Symbol" w:char="F025"/>
            </w:r>
            <w:r w:rsidRPr="00B84F63">
              <w:rPr>
                <w:bCs/>
                <w:sz w:val="18"/>
                <w:szCs w:val="18"/>
              </w:rPr>
              <w:t xml:space="preserve"> территории сельсовета. Это леса, луговые стоки, кустарники, растительность болот.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Территория сельсовета составляет 13329 га согласно данным, полученным по картографическому материалу М 1:10000 с учетом КПТ и программного обеспечения Mapinfo.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На территории сельсовета расположены три населенных пункта:  с. Миткирей, с. Затолокино,  д. Луговая. Общая площадь населенных пунктов – 479 га.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Численность населения на 01.01.2019 года составляет 447 человек, в трудоспособном возрасте 274 человек, 118 старше трудоспособного.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Село  Миткирей является административным центром сельсовета.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Ближайшая железнодорожная станция – ст. Вертуновская  Юго - Восточной железной дороги расположена в  с. Сосновка, расстояние до которой 33 км.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304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Расстояние от  села Миткирей до административного центра – р. п. Беково 16 км,  до областного центра – г. Пенза 170  км.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-284" w:firstLine="568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  Проблемы сельсовета:</w:t>
            </w:r>
          </w:p>
          <w:p w:rsidR="00876D84" w:rsidRPr="00B84F63" w:rsidRDefault="00876D84" w:rsidP="00876D84">
            <w:pPr>
              <w:pStyle w:val="a1"/>
              <w:numPr>
                <w:ilvl w:val="0"/>
                <w:numId w:val="50"/>
              </w:numPr>
              <w:suppressAutoHyphens w:val="0"/>
              <w:spacing w:after="0" w:line="360" w:lineRule="auto"/>
              <w:ind w:hanging="1069"/>
              <w:jc w:val="both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недостаточность оборотных средств;</w:t>
            </w:r>
          </w:p>
          <w:p w:rsidR="00876D84" w:rsidRPr="00B84F63" w:rsidRDefault="00876D84" w:rsidP="00876D84">
            <w:pPr>
              <w:pStyle w:val="a1"/>
              <w:numPr>
                <w:ilvl w:val="0"/>
                <w:numId w:val="50"/>
              </w:numPr>
              <w:suppressAutoHyphens w:val="0"/>
              <w:spacing w:after="0" w:line="360" w:lineRule="auto"/>
              <w:ind w:hanging="1069"/>
              <w:jc w:val="both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износ оборотных средств;</w:t>
            </w:r>
          </w:p>
          <w:p w:rsidR="00876D84" w:rsidRPr="00B84F63" w:rsidRDefault="00876D84" w:rsidP="00876D84">
            <w:pPr>
              <w:pStyle w:val="a1"/>
              <w:numPr>
                <w:ilvl w:val="0"/>
                <w:numId w:val="50"/>
              </w:numPr>
              <w:suppressAutoHyphens w:val="0"/>
              <w:spacing w:after="0" w:line="360" w:lineRule="auto"/>
              <w:ind w:hanging="1069"/>
              <w:jc w:val="both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безработица из-за отсутствия рабочих мест.</w:t>
            </w:r>
          </w:p>
          <w:p w:rsidR="00876D84" w:rsidRPr="00B84F63" w:rsidRDefault="00876D84" w:rsidP="00876D84">
            <w:pPr>
              <w:pStyle w:val="a1"/>
              <w:ind w:left="121" w:right="-285" w:firstLine="163"/>
              <w:rPr>
                <w:b/>
                <w:color w:val="000000"/>
                <w:sz w:val="18"/>
                <w:szCs w:val="18"/>
              </w:rPr>
            </w:pPr>
            <w:r w:rsidRPr="00B84F63">
              <w:rPr>
                <w:b/>
                <w:color w:val="000000"/>
                <w:sz w:val="18"/>
                <w:szCs w:val="18"/>
              </w:rPr>
              <w:t>2.2. Историческая справка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right="-14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Муниципальное образование – Миткирейский сельсовет в новых границах создан в соответствии с Законом Пензенской области от 15 сентября 2010 № 1945-ЗПО «О преобразовании отдельных муниципальных образований Пензенской области и Законом Пензенской области от 15 сентября 2010 № 1946-ЗПО «О внесении изменений в Закон Пензенской области «О границах муниципальных образований Пензенской области.</w:t>
            </w:r>
          </w:p>
          <w:p w:rsidR="00876D84" w:rsidRPr="00B84F63" w:rsidRDefault="00876D84" w:rsidP="00876D84">
            <w:pPr>
              <w:pStyle w:val="34"/>
              <w:ind w:left="121" w:right="-141" w:firstLine="163"/>
              <w:jc w:val="both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 xml:space="preserve">Ниже представлена история возникновения населенных пунктов.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bookmarkStart w:id="9" w:name="_Toc508026170"/>
            <w:r w:rsidRPr="00B84F63">
              <w:rPr>
                <w:b/>
                <w:color w:val="000000"/>
                <w:sz w:val="18"/>
                <w:szCs w:val="18"/>
              </w:rPr>
              <w:t>с. Миткирей,</w:t>
            </w:r>
            <w:r w:rsidRPr="00B84F63">
              <w:rPr>
                <w:color w:val="000000"/>
                <w:sz w:val="18"/>
                <w:szCs w:val="18"/>
              </w:rPr>
              <w:t xml:space="preserve"> центр сельсовета, село основано 1721 и 1736 годами. В происхождения села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существуют несколько версий. По преданию местных жителей, село назвали в честь братьев-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воров Митьки и Кирея, выселенных на берега местной речки из других сел. Возможно происхождение название и от чувашского мужского имени Менкерей. Не исключено,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что село назвали и от мордовского «Митькина речка»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На плане Генерального межевания 1790 года обозначено как деревня Елизаветинская, Миткирей тоже Сердобского уезда Саратовской губернии, в 1795 году – деревня Елизаветинская, Миткирей тоже принадлежала графине Елизавете Кирилловне Апраксиной с 54 дворами и 268 ревизскими душами. До отмены крепостного права на месте современного села существовало 2 селения: деревня Елизаветино и сельцо Миткорей. Сельцом Миткорей владели помещики: П.П. Жуков, у него вместе с селом Хованщино 29 дворов, число душ крепостных людей мужского пола 162, из них крестьян – 129 душ, дворовых – 33 души; Е.Ф. Затолокин, у него с селом Хованщино 52 двора, число крепостных душ мужского пола всего – 216, из них крестьян - 182, дворовых – 34; А.М. Устинов , у него дворов – 41, число душ крепостных людей мужского пола всего – 193, из них крестьян -184 души, дворовых – </w:t>
            </w:r>
            <w:r w:rsidRPr="00B84F63">
              <w:rPr>
                <w:color w:val="000000"/>
                <w:sz w:val="18"/>
                <w:szCs w:val="18"/>
              </w:rPr>
              <w:lastRenderedPageBreak/>
              <w:t>9 душ.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  Деревней Елизаветина владел граф Г.А. Кушелев-Безбородко, у него 140 дворов, 475 ревизских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душ крестьян. В 1859 году упоминаются несколько поселений: владельческая деревня Елизаветино  (Миткирей) при речке Миткирее, 152 двора, число жителей – 1073 души,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  из них мужского пола – 494, женского – 579; владельческая деревня Миткирей 1-й при речке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Миткирее , 68 дворов, число жителей  - 385, из них 190 душ мужского пола и 195 – женского;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  сельцо владельческое Миткирей 2-й при речке Миткирее, 29 дворов, 282 души из них144 -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мужского пола, 138 – женского; сельцо владельческое  Миткирей (Введенское) при речке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Миткирее, 29 дворов, число жителей -  370, из них мужского пола -190 душ, женского пола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 – 180 душ. В 1911 году -  деревня Миткирей Беково-Нарышкинской волости Сердобского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уезда Саратовской губернии, церковь, церковно-приходская школа, 274 двора, численность населения – 1146 приписных душ, из них мужского пола – 556 душ, женского – 590 душ;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площадь посева у крестьян – 1926 десятин, из них на надельной земле – 872 десятины, на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купленной – 1054 десятины; имелись 95 плугов, 1 молотилка. В 1927 году – деревня (село)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Миткирей (Миткарей, Миткерей), центр Миткирейского (Миткарейского, Миткерейского) сельсовета Беково-Нарышкинской волости.В 1928 году село, центр Миткирейского сельсовета, вошло состав вновь образованного Бековского района Балашовского округа Нижне-Волжского края (с 30 июля 1930 года Балашовский округ упразднён, район вошёл в Нижне-Волжский край). В феврале 1939 года Миткирей в состав Бековского района вошёл во вновь созданную Пензенскую область. В 1955 году в селе располагалась центральная усадьба колхоза «Путь к коммунизму», в 1970-1980 годах – совхоз Миткирейский».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b/>
                <w:color w:val="000000"/>
                <w:sz w:val="18"/>
                <w:szCs w:val="18"/>
              </w:rPr>
              <w:t>с. Затолокино</w:t>
            </w:r>
            <w:r w:rsidRPr="00B84F63">
              <w:rPr>
                <w:color w:val="000000"/>
                <w:sz w:val="18"/>
                <w:szCs w:val="18"/>
              </w:rPr>
              <w:t xml:space="preserve"> русское село Миткирейского сельсовета, в 5 км к северу-востоку от него, на мысу, при слиянии двух вершин Миткирея в одну речку.  На 1.1.2004 – 105 хозяйств, 291 житель. Основано около 1830 – 1840 годов как имение подпоручика Андрея Дмитриевича Затолокина. После отмены крепостного права крестьяне выкупили у Затолокина землю в собственность. В 1911 году – в составе Хованской волости Сердобского уезда , 75 дворов, церковь, церковно-приходская школа. Численность населения: в 1859 – нет св., 1911 – 435, 1926 - 418, 1959 – 210, 1979 – 251, 1989 – 328, 1996 – 327 жителей.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В селе родился Губин Константин Михайлович (?, с. Затолокино Сердобского уезда Саратовской губернии, ныне Бековского района – 02.03.0919, с. Бакуры Сердобского уезда), советский государственный и партийный деятель. Окончил двухклассную церковно-приходскую школу, работал по найму у местных крестьян, затем на промышленных предприятиях (Тифлис, СПб). За участие в революционном движении подвергался административной высылке. В 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1914 г. мобилизован и отправлен на фронт. После февральской революции вернулся в Петроград. В 1917 г. вступил в РСДРП(б) , вел агитацию среди солдат гарнизона. В конце 1917 г. 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прибыл в Саратов и был направлен с группой большевиков в Сердобск, участвовал в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подготовке и установлении Советской власти, был избран председателем уездного исполкома.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Был делегатом 6-го Всероссийского съезда Советов (ноябрь 1918 г.). Погиб во время кресть-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янского восстания в с. Бакуры, вызванного продразверсткой. Похоронен на главной  площади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Сердобска. Его именем названа одна из улиц города.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b/>
                <w:color w:val="000000"/>
                <w:sz w:val="18"/>
                <w:szCs w:val="18"/>
              </w:rPr>
              <w:t>д. Луговая</w:t>
            </w:r>
            <w:r w:rsidRPr="00B84F63">
              <w:rPr>
                <w:color w:val="000000"/>
                <w:sz w:val="18"/>
                <w:szCs w:val="18"/>
              </w:rPr>
              <w:t xml:space="preserve"> основано между 1859 и1911 гадами. В1911 году обозначена как хутор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Монастырщино Хованской волости Сердобского уезда Саратовской губернии, 95 дворов,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численность населения всего – 589 приписных душ, из них 296 – мужского пола,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293 – женского; площадь посева у крестьян всего – 418 десятин, из них на надельной земле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lastRenderedPageBreak/>
              <w:t xml:space="preserve"> – 258  десятин, на арендованной – 160 десятин, имелось 5 железных плугов, 3 молотилки,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2 веялки. В начале </w:t>
            </w:r>
            <w:r w:rsidRPr="00B84F63">
              <w:rPr>
                <w:color w:val="000000"/>
                <w:sz w:val="18"/>
                <w:szCs w:val="18"/>
                <w:lang w:val="en-US"/>
              </w:rPr>
              <w:t>XX</w:t>
            </w:r>
            <w:r w:rsidRPr="00B84F63">
              <w:rPr>
                <w:color w:val="000000"/>
                <w:sz w:val="18"/>
                <w:szCs w:val="18"/>
              </w:rPr>
              <w:t xml:space="preserve"> века в деревне имелся храм во имя великомученика Дмитрия Солунского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До 12 ноября 1923 года – в составе Хованской волости, затем – в укрупнённом Бековской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(Беково-Нарышкинской) волости Сердобского уезда. В1928 году – центр Монастырщинского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    (Монастырского) сельсовета Бековского района Балашовского округа Нижне-Волжского края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    (с 30 июля 1930 года Балашовский округ упразднён, район вошёл в Нижне-Волжский край).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В феврале 1939 года в составе Бековского района вошла  во вновь образованную Пензенскую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область. В 1945 году деревня Затолокинского сельсовета Бековского района Пензенской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>области. В 1960 году указом Президиума Верховного Совета РСФСР деревня Монастырщино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/>
              <w:rPr>
                <w:color w:val="000000"/>
                <w:sz w:val="18"/>
                <w:szCs w:val="18"/>
              </w:rPr>
            </w:pPr>
            <w:r w:rsidRPr="00B84F63">
              <w:rPr>
                <w:color w:val="000000"/>
                <w:sz w:val="18"/>
                <w:szCs w:val="18"/>
              </w:rPr>
              <w:t xml:space="preserve">переименована в Луговую. </w:t>
            </w:r>
          </w:p>
          <w:p w:rsidR="00876D84" w:rsidRPr="00B84F63" w:rsidRDefault="00876D84" w:rsidP="00876D84">
            <w:pPr>
              <w:keepNext/>
              <w:spacing w:before="120" w:line="360" w:lineRule="auto"/>
              <w:ind w:firstLine="567"/>
              <w:jc w:val="center"/>
              <w:outlineLvl w:val="0"/>
              <w:rPr>
                <w:b/>
                <w:iCs/>
                <w:sz w:val="18"/>
                <w:szCs w:val="18"/>
              </w:rPr>
            </w:pPr>
            <w:bookmarkStart w:id="10" w:name="_Toc17391660"/>
            <w:r w:rsidRPr="00B84F63">
              <w:rPr>
                <w:b/>
                <w:iCs/>
                <w:sz w:val="18"/>
                <w:szCs w:val="18"/>
              </w:rPr>
              <w:t xml:space="preserve">II. </w:t>
            </w:r>
            <w:bookmarkEnd w:id="9"/>
            <w:bookmarkEnd w:id="10"/>
            <w:r w:rsidRPr="00B84F63">
              <w:rPr>
                <w:b/>
                <w:iCs/>
                <w:sz w:val="18"/>
                <w:szCs w:val="18"/>
              </w:rPr>
              <w:t>ПРИРОДНЫЕ И ИНЖЕНЕРНО-ГЕОЛОГИЧЕСКИЕ УСЛОВИЯ</w:t>
            </w:r>
          </w:p>
          <w:p w:rsidR="00876D84" w:rsidRPr="00B84F63" w:rsidRDefault="00876D84" w:rsidP="00876D84">
            <w:pPr>
              <w:keepNext/>
              <w:tabs>
                <w:tab w:val="center" w:pos="-4820"/>
              </w:tabs>
              <w:spacing w:line="360" w:lineRule="auto"/>
              <w:ind w:firstLine="567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11" w:name="_Toc17391661"/>
            <w:r w:rsidRPr="00B84F63">
              <w:rPr>
                <w:b/>
                <w:kern w:val="28"/>
                <w:sz w:val="18"/>
                <w:szCs w:val="18"/>
              </w:rPr>
              <w:t>Климат</w:t>
            </w:r>
            <w:bookmarkEnd w:id="11"/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bCs/>
                <w:color w:val="000000"/>
                <w:sz w:val="18"/>
                <w:szCs w:val="18"/>
              </w:rPr>
            </w:pPr>
            <w:r w:rsidRPr="00B84F63">
              <w:rPr>
                <w:bCs/>
                <w:color w:val="000000"/>
                <w:sz w:val="18"/>
                <w:szCs w:val="18"/>
              </w:rPr>
              <w:t>Климат на территории сельсовета умеренно-континентальный, средняя температура летом составляет +20</w:t>
            </w:r>
            <w:r w:rsidRPr="00B84F63">
              <w:rPr>
                <w:bCs/>
                <w:color w:val="000000"/>
                <w:sz w:val="18"/>
                <w:szCs w:val="18"/>
              </w:rPr>
              <w:sym w:font="Symbol" w:char="F0B0"/>
            </w:r>
            <w:r w:rsidRPr="00B84F63">
              <w:rPr>
                <w:bCs/>
                <w:color w:val="000000"/>
                <w:sz w:val="18"/>
                <w:szCs w:val="18"/>
              </w:rPr>
              <w:t>C, зимой –12</w:t>
            </w:r>
            <w:r w:rsidRPr="00B84F63">
              <w:rPr>
                <w:bCs/>
                <w:color w:val="000000"/>
                <w:sz w:val="18"/>
                <w:szCs w:val="18"/>
              </w:rPr>
              <w:sym w:font="Symbol" w:char="F0B0"/>
            </w:r>
            <w:r w:rsidRPr="00B84F63">
              <w:rPr>
                <w:bCs/>
                <w:color w:val="000000"/>
                <w:sz w:val="18"/>
                <w:szCs w:val="18"/>
              </w:rPr>
              <w:t xml:space="preserve">C. Средняя продолжительность безморозного периода – 133 дня. Среднегодовая норма осадков – 440-460 мм. Преобладающее направление ветров зимой – южное и юго-восточное, летом – юго-западное и юго-восточное.  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color w:val="000000"/>
                <w:sz w:val="18"/>
                <w:szCs w:val="18"/>
              </w:rPr>
            </w:pPr>
            <w:r w:rsidRPr="00B84F63">
              <w:rPr>
                <w:bCs/>
                <w:color w:val="000000"/>
                <w:sz w:val="18"/>
                <w:szCs w:val="18"/>
              </w:rPr>
              <w:t>В целом климатические условия муниципального образования благоприятны для возделывания сельскохозяйственных культур.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Из неблагоприятных климатических  условий наблюдаются суховейные ветры, период действия – с мая  по август, среднее число дней –27.6.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Продолжительность периода с устойчивым снежным покровом составляет 148 дней, окончательный сход снега в середине апреля, полное оттаивание почвы 20 апреля.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right="-285" w:firstLine="163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 xml:space="preserve">Выводы: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Местоположение Миткирейского сельсовета обусловливает умеренно-континентальный климат с умеренно тёплым летом и умеренно холодной зимой с устойчивым снежным покровом.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Территория сельсовета относится к зоне достаточного увлажнения.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121" w:firstLine="163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Климатические условия не имеют резких территориальных контрастов и не вызывают планировочных ограничений. </w:t>
            </w:r>
          </w:p>
          <w:p w:rsidR="00876D84" w:rsidRPr="00B84F63" w:rsidRDefault="00876D84" w:rsidP="00876D84">
            <w:pPr>
              <w:keepNext/>
              <w:tabs>
                <w:tab w:val="center" w:pos="-4820"/>
              </w:tabs>
              <w:spacing w:line="360" w:lineRule="auto"/>
              <w:ind w:firstLine="567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12" w:name="_Toc17391662"/>
            <w:r w:rsidRPr="00B84F63">
              <w:rPr>
                <w:b/>
                <w:kern w:val="28"/>
                <w:sz w:val="18"/>
                <w:szCs w:val="18"/>
              </w:rPr>
              <w:t>Рельеф</w:t>
            </w:r>
            <w:bookmarkEnd w:id="12"/>
            <w:r w:rsidRPr="00B84F63">
              <w:rPr>
                <w:b/>
                <w:kern w:val="28"/>
                <w:sz w:val="18"/>
                <w:szCs w:val="18"/>
              </w:rPr>
              <w:t xml:space="preserve">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Территория сельсовета расположена на южных склонах Приволжской возвышенности и представляет собой ландшафт типичной черноземной степи. Водораздельные пространства с системой пологих и реже покатых склонов чередуются с отрицательными формами рельефа: речными долинами, оврагами, лощинами, балками.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Рельеф территории сельсовета характеризуется хорошо развитыми глубокими долинами и большой сетью оврагов, превращающих поверхность в сложную систему небольших плато, пологих и крутых склонов. Самый большой овраг пересекает территорию в направлении с севера на юг, по дну которого протекает р.Миткирей.</w:t>
            </w:r>
          </w:p>
          <w:p w:rsidR="00876D84" w:rsidRPr="00B84F63" w:rsidRDefault="00876D84" w:rsidP="00876D84">
            <w:pPr>
              <w:autoSpaceDE w:val="0"/>
              <w:autoSpaceDN w:val="0"/>
              <w:adjustRightInd w:val="0"/>
              <w:spacing w:line="360" w:lineRule="auto"/>
              <w:ind w:firstLine="539"/>
              <w:jc w:val="both"/>
              <w:rPr>
                <w:bCs/>
                <w:color w:val="000000"/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 xml:space="preserve"> </w:t>
            </w:r>
            <w:r w:rsidRPr="00B84F63">
              <w:rPr>
                <w:bCs/>
                <w:color w:val="000000"/>
                <w:sz w:val="18"/>
                <w:szCs w:val="18"/>
              </w:rPr>
              <w:t xml:space="preserve"> В целом, по условиям рельефа территория сельсовета пригодна для механизированной обработки и уборки урожая сложными сельскохозяйственными машинами.</w:t>
            </w:r>
          </w:p>
          <w:p w:rsidR="00876D84" w:rsidRPr="00B84F63" w:rsidRDefault="00876D84" w:rsidP="00876D84">
            <w:pPr>
              <w:autoSpaceDE w:val="0"/>
              <w:autoSpaceDN w:val="0"/>
              <w:adjustRightInd w:val="0"/>
              <w:spacing w:line="360" w:lineRule="auto"/>
              <w:ind w:firstLine="539"/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876D84" w:rsidRPr="00B84F63" w:rsidRDefault="00876D84" w:rsidP="00876D84">
            <w:pPr>
              <w:autoSpaceDE w:val="0"/>
              <w:autoSpaceDN w:val="0"/>
              <w:adjustRightInd w:val="0"/>
              <w:spacing w:line="360" w:lineRule="auto"/>
              <w:ind w:firstLine="539"/>
              <w:jc w:val="both"/>
              <w:rPr>
                <w:sz w:val="18"/>
                <w:szCs w:val="18"/>
              </w:rPr>
            </w:pP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>Выводы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21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Несмотря на то, что территория сельсовета в значительной степени расчленена овражно-балочной сетью, в целом, по условиям рельефа почвы пригодны для механизированной обработки и при правильном их использовании могут давать высокие и устойчивые урожаи всех районированных сельскохозяйственных культур.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-284" w:firstLine="568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lastRenderedPageBreak/>
              <w:t>Территорию сельсовета можно считать благоприятной для сельскохозяйственного использования и гражданского строительства.</w:t>
            </w:r>
          </w:p>
          <w:p w:rsidR="00876D84" w:rsidRPr="00B84F63" w:rsidRDefault="00876D84" w:rsidP="00876D84">
            <w:pPr>
              <w:keepNext/>
              <w:tabs>
                <w:tab w:val="center" w:pos="-4820"/>
              </w:tabs>
              <w:spacing w:line="360" w:lineRule="auto"/>
              <w:ind w:firstLine="567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13" w:name="_Toc17391663"/>
            <w:r w:rsidRPr="00B84F63">
              <w:rPr>
                <w:b/>
                <w:kern w:val="28"/>
                <w:sz w:val="18"/>
                <w:szCs w:val="18"/>
              </w:rPr>
              <w:t>Природно-сырьевые ресурсы</w:t>
            </w:r>
            <w:bookmarkEnd w:id="13"/>
          </w:p>
          <w:p w:rsidR="00876D84" w:rsidRPr="00B84F63" w:rsidRDefault="00876D84" w:rsidP="00876D84">
            <w:pPr>
              <w:pStyle w:val="a1"/>
              <w:spacing w:line="360" w:lineRule="auto"/>
              <w:ind w:left="263" w:firstLine="21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На территории </w:t>
            </w:r>
            <w:r w:rsidRPr="00B84F63">
              <w:rPr>
                <w:sz w:val="18"/>
                <w:szCs w:val="18"/>
              </w:rPr>
              <w:t>Миткирейского</w:t>
            </w:r>
            <w:r w:rsidRPr="00B84F63">
              <w:rPr>
                <w:bCs/>
                <w:sz w:val="18"/>
                <w:szCs w:val="18"/>
              </w:rPr>
              <w:t xml:space="preserve"> сельсовета отсутствуют места разработок полезных ископаемых (глины, песка). Их потенциал не обследован. </w:t>
            </w:r>
          </w:p>
          <w:p w:rsidR="00876D84" w:rsidRPr="00B84F63" w:rsidRDefault="00876D84" w:rsidP="00876D84">
            <w:pPr>
              <w:keepNext/>
              <w:tabs>
                <w:tab w:val="center" w:pos="-4820"/>
              </w:tabs>
              <w:spacing w:line="360" w:lineRule="auto"/>
              <w:ind w:firstLine="567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14" w:name="_Toc17391664"/>
            <w:r w:rsidRPr="00B84F63">
              <w:rPr>
                <w:b/>
                <w:kern w:val="28"/>
                <w:sz w:val="18"/>
                <w:szCs w:val="18"/>
              </w:rPr>
              <w:t>Почвенные ресурсы</w:t>
            </w:r>
            <w:bookmarkEnd w:id="14"/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color w:val="000000"/>
                <w:sz w:val="18"/>
                <w:szCs w:val="18"/>
              </w:rPr>
              <w:t xml:space="preserve">Почвенный покров территории </w:t>
            </w:r>
            <w:r w:rsidRPr="00B84F63">
              <w:rPr>
                <w:bCs/>
                <w:sz w:val="18"/>
                <w:szCs w:val="18"/>
              </w:rPr>
              <w:t xml:space="preserve">сельсовета неоднороден. Выделены черноземы </w:t>
            </w:r>
          </w:p>
          <w:p w:rsidR="00876D84" w:rsidRPr="00B84F63" w:rsidRDefault="00876D84" w:rsidP="00876D84">
            <w:pPr>
              <w:pStyle w:val="a1"/>
              <w:spacing w:line="360" w:lineRule="auto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выщелоченные (в различной степени), луговые и типичные  черноземные почвы. По механическому составу почвы среднеглинистые и легкоглинистые.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Наиболее плодородные почвы на территории сельсовета – черноземы выщелоченные, типичные, площадь которых составляет 11301га. Менее плодородные почвы –  лугово- черноземные и аллювиальные на площади  </w:t>
            </w:r>
            <w:smartTag w:uri="urn:schemas-microsoft-com:office:smarttags" w:element="metricconverter">
              <w:smartTagPr>
                <w:attr w:name="ProductID" w:val="1036 га"/>
              </w:smartTagPr>
              <w:r w:rsidRPr="00B84F63">
                <w:rPr>
                  <w:bCs/>
                  <w:sz w:val="18"/>
                  <w:szCs w:val="18"/>
                </w:rPr>
                <w:t>1036 га</w:t>
              </w:r>
            </w:smartTag>
            <w:r w:rsidRPr="00B84F63">
              <w:rPr>
                <w:bCs/>
                <w:sz w:val="18"/>
                <w:szCs w:val="18"/>
              </w:rPr>
              <w:t xml:space="preserve">. Смытые и намытые почвы оврагов и балок, действующие овраги составляют 768га.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На территории сельсовета  по условиям рельефа часть почв расположена на пологих и покатых склонах и подвержена процессам водной эрозии. Всего на территории сельсовета эродированных и эрозионноопасных земель 11131га.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По реакции почвенного раствора почвы относятся к слабокислым. Слабокислые почвы занимают  10516га., 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 Оценка сельскохозяйственных угодий на территории сельсовета равна 68 баллам, в районе - 68 баллам, пашни, соответственно75 и 74 баллам.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Почвы, вовлеченные в сельскохозяйственный оборот, нуждаются в постоянном улучшении и поддержании плодородия, необходимо строгое соблюдение агротехнических норм.</w:t>
            </w:r>
            <w:r w:rsidRPr="00B84F63">
              <w:rPr>
                <w:sz w:val="18"/>
                <w:szCs w:val="18"/>
              </w:rPr>
              <w:t xml:space="preserve"> </w:t>
            </w:r>
          </w:p>
          <w:p w:rsidR="00876D84" w:rsidRPr="00B84F63" w:rsidRDefault="00876D84" w:rsidP="00876D84">
            <w:pPr>
              <w:keepNext/>
              <w:tabs>
                <w:tab w:val="center" w:pos="-4820"/>
              </w:tabs>
              <w:spacing w:line="360" w:lineRule="auto"/>
              <w:ind w:firstLine="567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15" w:name="_Toc17391665"/>
            <w:r w:rsidRPr="00B84F63">
              <w:rPr>
                <w:b/>
                <w:kern w:val="28"/>
                <w:sz w:val="18"/>
                <w:szCs w:val="18"/>
              </w:rPr>
              <w:t>Растительные ресурсы</w:t>
            </w:r>
            <w:bookmarkEnd w:id="15"/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Территория Миткирейского сельсовета по ландшафтным особенностям относится к зоне северной лесостепи.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Естественная растительность сохранилась лишь на небольших участках, неудобных для распашки. Она занимает прибалочные и приовражные склоны днища балок, поймы рек,  населенные пункты.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Естественная растительность представлена древесной кустарниковой растительностью и луговыми степями равнин нормального увлажнения, расположенных на водоразделах, склонах балок и оврагов.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Преобладающие формации суходольных лугов – разнотравно-клеверный с типчаком, кострово-разнотравный, типчаково-разнотравный. Этот тип лугов - малопродуктивен и используется как пастбища.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Естественная растительность сохранилась лишь на небольших участках, неудобных для распашки. Она занимает прибалочные и приовражные склоны днища балок, поймы рек,  населенные пункты.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Естественная растительность представлена древесной кустарниковой растительностью и луговыми степями равнин нормального увлажнения, расположенных на водоразделах, склонах балок и оврагов.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Преобладающие формации суходольных лугов – разнотравно-клеверный с типчаком, кострово-разнотравный, типчаково-разнотравный. Этот тип лугов - малопродуктивен и используется как пастбища. </w:t>
            </w:r>
          </w:p>
          <w:p w:rsidR="00876D84" w:rsidRPr="00B84F63" w:rsidRDefault="00876D84" w:rsidP="00876D84">
            <w:pPr>
              <w:keepNext/>
              <w:tabs>
                <w:tab w:val="center" w:pos="-4820"/>
              </w:tabs>
              <w:spacing w:line="360" w:lineRule="auto"/>
              <w:ind w:firstLine="567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16" w:name="_Toc17391666"/>
            <w:r w:rsidRPr="00B84F63">
              <w:rPr>
                <w:b/>
                <w:kern w:val="28"/>
                <w:sz w:val="18"/>
                <w:szCs w:val="18"/>
              </w:rPr>
              <w:t>Водные ресурсы</w:t>
            </w:r>
            <w:bookmarkEnd w:id="16"/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color w:val="000000"/>
                <w:sz w:val="18"/>
                <w:szCs w:val="18"/>
              </w:rPr>
              <w:t xml:space="preserve">Гидрографическая сеть сельсовета представлена </w:t>
            </w:r>
            <w:r w:rsidRPr="00B84F63">
              <w:rPr>
                <w:bCs/>
                <w:sz w:val="18"/>
                <w:szCs w:val="18"/>
              </w:rPr>
              <w:t xml:space="preserve">водными объектами, относящимися к бассейну р. Хопер – р. Миткирей, протяженностью 15,0 км, руч. Миткирей, протяженностью 4 км, руч. Гремучий, протяженностью 2 км, пятью прудами общей площадью зеркала </w:t>
            </w:r>
            <w:smartTag w:uri="urn:schemas-microsoft-com:office:smarttags" w:element="metricconverter">
              <w:smartTagPr>
                <w:attr w:name="ProductID" w:val="94,6 га"/>
              </w:smartTagPr>
              <w:r w:rsidRPr="00B84F63">
                <w:rPr>
                  <w:bCs/>
                  <w:sz w:val="18"/>
                  <w:szCs w:val="18"/>
                </w:rPr>
                <w:t>94,6 га</w:t>
              </w:r>
            </w:smartTag>
            <w:r w:rsidRPr="00B84F63">
              <w:rPr>
                <w:bCs/>
                <w:sz w:val="18"/>
                <w:szCs w:val="18"/>
              </w:rPr>
              <w:t>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-284" w:firstLine="568"/>
              <w:rPr>
                <w:b/>
                <w:sz w:val="18"/>
                <w:szCs w:val="18"/>
              </w:rPr>
            </w:pPr>
            <w:r w:rsidRPr="00B84F63">
              <w:rPr>
                <w:bCs/>
                <w:color w:val="000000"/>
                <w:sz w:val="18"/>
                <w:szCs w:val="18"/>
              </w:rPr>
              <w:t xml:space="preserve">. </w:t>
            </w:r>
            <w:r w:rsidRPr="00B84F63">
              <w:rPr>
                <w:b/>
                <w:sz w:val="18"/>
                <w:szCs w:val="18"/>
              </w:rPr>
              <w:t>Характеристика рек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17"/>
              <w:gridCol w:w="2693"/>
              <w:gridCol w:w="3667"/>
              <w:gridCol w:w="2393"/>
            </w:tblGrid>
            <w:tr w:rsidR="00876D84" w:rsidRPr="00B84F63" w:rsidTr="00244B71">
              <w:tc>
                <w:tcPr>
                  <w:tcW w:w="817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№п/п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Название рек</w:t>
                  </w:r>
                </w:p>
              </w:tc>
              <w:tc>
                <w:tcPr>
                  <w:tcW w:w="3667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Общая протяженность, км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Водоохранная зона</w:t>
                  </w:r>
                </w:p>
              </w:tc>
            </w:tr>
            <w:tr w:rsidR="00876D84" w:rsidRPr="00B84F63" w:rsidTr="00244B71">
              <w:tc>
                <w:tcPr>
                  <w:tcW w:w="817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Река Миткирей</w:t>
                  </w:r>
                </w:p>
              </w:tc>
              <w:tc>
                <w:tcPr>
                  <w:tcW w:w="3667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</w:tr>
            <w:tr w:rsidR="00876D84" w:rsidRPr="00B84F63" w:rsidTr="00244B71">
              <w:tc>
                <w:tcPr>
                  <w:tcW w:w="817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Ручей Миткирей</w:t>
                  </w:r>
                </w:p>
              </w:tc>
              <w:tc>
                <w:tcPr>
                  <w:tcW w:w="3667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</w:tr>
            <w:tr w:rsidR="00876D84" w:rsidRPr="00B84F63" w:rsidTr="00244B71">
              <w:tc>
                <w:tcPr>
                  <w:tcW w:w="817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Ручей Гремучий</w:t>
                  </w:r>
                </w:p>
              </w:tc>
              <w:tc>
                <w:tcPr>
                  <w:tcW w:w="3667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393" w:type="dxa"/>
                  <w:shd w:val="clear" w:color="auto" w:fill="auto"/>
                </w:tcPr>
                <w:p w:rsidR="00876D84" w:rsidRPr="00B84F63" w:rsidRDefault="00876D84" w:rsidP="00244B71">
                  <w:pPr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</w:tr>
          </w:tbl>
          <w:p w:rsidR="00876D84" w:rsidRPr="00B84F63" w:rsidRDefault="00876D84" w:rsidP="00876D84">
            <w:pPr>
              <w:pStyle w:val="a1"/>
              <w:spacing w:line="360" w:lineRule="auto"/>
              <w:ind w:left="-284" w:right="-285" w:firstLine="568"/>
              <w:rPr>
                <w:bCs/>
                <w:color w:val="000000"/>
                <w:sz w:val="18"/>
                <w:szCs w:val="18"/>
              </w:rPr>
            </w:pP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lastRenderedPageBreak/>
              <w:t xml:space="preserve"> Весенний паводок обычно начинается в первой декаде апреля и продолжается до 20-х чисел мая.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Водный режим рек характеризуется четко выраженными весенним половодьем, летней меженью, осенне-зимним периодом и зимней меженью. Питание водных объектов сельсовета -  смешанное с преобладанием снегового.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left="263" w:right="-285" w:firstLine="21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Наивысшие уровни весеннего половодья наступают обычно во второй декаде апреля. Средняя продолжительность половодья составляет 20-30дней.</w:t>
            </w:r>
          </w:p>
          <w:p w:rsidR="00876D84" w:rsidRPr="00B84F63" w:rsidRDefault="00876D84" w:rsidP="00876D84">
            <w:pPr>
              <w:keepNext/>
              <w:tabs>
                <w:tab w:val="center" w:pos="-4820"/>
              </w:tabs>
              <w:spacing w:line="360" w:lineRule="auto"/>
              <w:ind w:firstLine="567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17" w:name="_Toc17391667"/>
            <w:r w:rsidRPr="00B84F63">
              <w:rPr>
                <w:b/>
                <w:kern w:val="28"/>
                <w:sz w:val="18"/>
                <w:szCs w:val="18"/>
              </w:rPr>
              <w:t>Лесные ресурсы</w:t>
            </w:r>
            <w:bookmarkEnd w:id="17"/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Территория сельсовета обладает незначительными запасами лесных ресурсов, которые занимают около 0,35%  территории сельсовета.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Леса, в основном, лиственные с преимуществом дуба, березы, осины. По народнохозяйственному значению леса, расположенные на территории сельсовета  относятся к </w:t>
            </w:r>
            <w:r w:rsidRPr="00B84F63">
              <w:rPr>
                <w:bCs/>
                <w:sz w:val="18"/>
                <w:szCs w:val="18"/>
                <w:lang w:val="en-US"/>
              </w:rPr>
              <w:t>I</w:t>
            </w:r>
            <w:r w:rsidRPr="00B84F63">
              <w:rPr>
                <w:bCs/>
                <w:sz w:val="18"/>
                <w:szCs w:val="18"/>
              </w:rPr>
              <w:t xml:space="preserve"> группе. Они имеют ограниченное эксплуатационное (промышленное) значение.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В лесах I группы проводятся рубки, направленные на улучшение состояния древостоя, усиление природоохранных и рекреационных функций, а также на своевременное и рациональное использование спелых и перестойных насаждений. 3,3% лесных массивов заняты сельскохозяйственными угодьями.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/>
                <w:i/>
                <w:i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В зоне лесов не допускается изъятие земель под другие виды использования. Режим использования лесов должен исключать проведение работ, нарушающее их защитное, природоохранное, рекреационное и эстетическое значение.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Древесно-кустарниковая растительность, занимающая 1,96%  территории сельсовета - лиственная с преимуществом  березы, осины. Это полезащитные лесонасаждения и кустарники по берегам рек и прудов. </w:t>
            </w:r>
          </w:p>
          <w:p w:rsidR="00876D84" w:rsidRPr="00B84F63" w:rsidRDefault="00876D84" w:rsidP="00876D84">
            <w:pPr>
              <w:pStyle w:val="a1"/>
              <w:spacing w:line="360" w:lineRule="auto"/>
              <w:ind w:firstLine="720"/>
              <w:rPr>
                <w:b/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В полезащитных лесонасаждениях проводятся рубки ухода, направленные на улучшение состояния древостоя, усиление природоохранных, а также на своевременное и рациональное использование спелых и перестойных насаждений.</w:t>
            </w:r>
          </w:p>
          <w:p w:rsidR="00876D84" w:rsidRPr="00B84F63" w:rsidRDefault="00876D84" w:rsidP="00876D84">
            <w:pPr>
              <w:keepNext/>
              <w:spacing w:before="120" w:line="360" w:lineRule="auto"/>
              <w:ind w:firstLine="567"/>
              <w:jc w:val="center"/>
              <w:outlineLvl w:val="0"/>
              <w:rPr>
                <w:b/>
                <w:iCs/>
                <w:sz w:val="18"/>
                <w:szCs w:val="18"/>
              </w:rPr>
            </w:pPr>
            <w:bookmarkStart w:id="18" w:name="_Toc17391668"/>
            <w:r w:rsidRPr="00B84F63">
              <w:rPr>
                <w:b/>
                <w:iCs/>
                <w:sz w:val="18"/>
                <w:szCs w:val="18"/>
                <w:lang w:val="en-US"/>
              </w:rPr>
              <w:t>I</w:t>
            </w:r>
            <w:r w:rsidRPr="00B84F63">
              <w:rPr>
                <w:b/>
                <w:iCs/>
                <w:sz w:val="18"/>
                <w:szCs w:val="18"/>
              </w:rPr>
              <w:t>II. ЗЕМЕЛЬНЫЕ РЕСУРСЫ</w:t>
            </w:r>
            <w:bookmarkEnd w:id="18"/>
          </w:p>
          <w:p w:rsidR="00876D84" w:rsidRPr="00B84F63" w:rsidRDefault="00876D84" w:rsidP="00876D84">
            <w:pPr>
              <w:pStyle w:val="a1"/>
              <w:spacing w:line="360" w:lineRule="auto"/>
              <w:ind w:left="405" w:firstLine="31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Земля является основой для жизнедеятельности человека. Все виды производства в той или иной степени зависят от земельных ресурсов. Кроме того, она является важнейшим природным ресурсом, в котором находятся полезные элементы, используемые растениями, обеспечивающие развитие флоры и фауны.</w:t>
            </w:r>
          </w:p>
          <w:p w:rsidR="00876D84" w:rsidRPr="00B84F63" w:rsidRDefault="00876D84" w:rsidP="00876D84">
            <w:pPr>
              <w:autoSpaceDE w:val="0"/>
              <w:autoSpaceDN w:val="0"/>
              <w:adjustRightInd w:val="0"/>
              <w:spacing w:line="360" w:lineRule="auto"/>
              <w:ind w:left="-284" w:right="-285" w:firstLine="568"/>
              <w:jc w:val="both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>Общая площадь в административных границах сельсовета составляет 13329 га.</w:t>
            </w:r>
          </w:p>
          <w:p w:rsidR="00876D84" w:rsidRPr="00B84F63" w:rsidRDefault="00876D84" w:rsidP="00876D84">
            <w:pPr>
              <w:pStyle w:val="a1"/>
              <w:ind w:left="2410" w:hanging="2410"/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>Наличие и распределение земельного фонда</w:t>
            </w:r>
          </w:p>
          <w:p w:rsidR="00876D84" w:rsidRPr="00B84F63" w:rsidRDefault="00876D84" w:rsidP="00876D84">
            <w:pPr>
              <w:pStyle w:val="a1"/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>Миткирейского сельсовета по категориям земель</w:t>
            </w:r>
          </w:p>
          <w:p w:rsidR="00876D84" w:rsidRPr="00B84F63" w:rsidRDefault="00876D84" w:rsidP="00876D84">
            <w:pPr>
              <w:pStyle w:val="a1"/>
              <w:rPr>
                <w:b/>
                <w:sz w:val="18"/>
                <w:szCs w:val="18"/>
              </w:rPr>
            </w:pPr>
          </w:p>
          <w:tbl>
            <w:tblPr>
              <w:tblW w:w="0" w:type="auto"/>
              <w:jc w:val="center"/>
              <w:tblInd w:w="8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814"/>
              <w:gridCol w:w="1276"/>
              <w:gridCol w:w="1130"/>
            </w:tblGrid>
            <w:tr w:rsidR="00876D84" w:rsidRPr="00B84F63" w:rsidTr="00244B71">
              <w:trPr>
                <w:cantSplit/>
                <w:trHeight w:val="280"/>
                <w:jc w:val="center"/>
              </w:trPr>
              <w:tc>
                <w:tcPr>
                  <w:tcW w:w="5814" w:type="dxa"/>
                  <w:vMerge w:val="restart"/>
                  <w:vAlign w:val="center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Наименование</w:t>
                  </w:r>
                </w:p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показателей</w:t>
                  </w:r>
                </w:p>
              </w:tc>
              <w:tc>
                <w:tcPr>
                  <w:tcW w:w="2406" w:type="dxa"/>
                  <w:gridSpan w:val="2"/>
                  <w:vAlign w:val="center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Общая площадь</w:t>
                  </w:r>
                </w:p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земель</w:t>
                  </w:r>
                </w:p>
              </w:tc>
            </w:tr>
            <w:tr w:rsidR="00876D84" w:rsidRPr="00B84F63" w:rsidTr="00244B71">
              <w:trPr>
                <w:cantSplit/>
                <w:trHeight w:val="280"/>
                <w:jc w:val="center"/>
              </w:trPr>
              <w:tc>
                <w:tcPr>
                  <w:tcW w:w="5814" w:type="dxa"/>
                  <w:vMerge/>
                </w:tcPr>
                <w:p w:rsidR="00876D84" w:rsidRPr="00B84F63" w:rsidRDefault="00876D84" w:rsidP="00244B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га</w:t>
                  </w:r>
                </w:p>
              </w:tc>
              <w:tc>
                <w:tcPr>
                  <w:tcW w:w="1130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876D84" w:rsidRPr="00B84F63" w:rsidTr="00244B71">
              <w:trPr>
                <w:jc w:val="center"/>
              </w:trPr>
              <w:tc>
                <w:tcPr>
                  <w:tcW w:w="5814" w:type="dxa"/>
                </w:tcPr>
                <w:p w:rsidR="00876D84" w:rsidRPr="00B84F63" w:rsidRDefault="00876D84" w:rsidP="00244B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 xml:space="preserve">            1. Земли сельскохозяйственного назначения</w:t>
                  </w:r>
                </w:p>
              </w:tc>
              <w:tc>
                <w:tcPr>
                  <w:tcW w:w="1276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12787</w:t>
                  </w:r>
                </w:p>
              </w:tc>
              <w:tc>
                <w:tcPr>
                  <w:tcW w:w="1130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95,94</w:t>
                  </w:r>
                </w:p>
              </w:tc>
            </w:tr>
            <w:tr w:rsidR="00876D84" w:rsidRPr="00B84F63" w:rsidTr="00244B71">
              <w:trPr>
                <w:jc w:val="center"/>
              </w:trPr>
              <w:tc>
                <w:tcPr>
                  <w:tcW w:w="5814" w:type="dxa"/>
                </w:tcPr>
                <w:p w:rsidR="00876D84" w:rsidRPr="00B84F63" w:rsidRDefault="00876D84" w:rsidP="00244B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 xml:space="preserve">            2. Земли населенных пунктов</w:t>
                  </w:r>
                </w:p>
              </w:tc>
              <w:tc>
                <w:tcPr>
                  <w:tcW w:w="1276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479</w:t>
                  </w:r>
                </w:p>
              </w:tc>
              <w:tc>
                <w:tcPr>
                  <w:tcW w:w="1130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3,59</w:t>
                  </w:r>
                </w:p>
              </w:tc>
            </w:tr>
            <w:tr w:rsidR="00876D84" w:rsidRPr="00B84F63" w:rsidTr="00244B71">
              <w:trPr>
                <w:jc w:val="center"/>
              </w:trPr>
              <w:tc>
                <w:tcPr>
                  <w:tcW w:w="5814" w:type="dxa"/>
                </w:tcPr>
                <w:p w:rsidR="00876D84" w:rsidRPr="00B84F63" w:rsidRDefault="00876D84" w:rsidP="00244B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 xml:space="preserve">            3. Земли промышленности, транспорта, энергетики              </w:t>
                  </w:r>
                </w:p>
              </w:tc>
              <w:tc>
                <w:tcPr>
                  <w:tcW w:w="1276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30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0,12</w:t>
                  </w:r>
                </w:p>
              </w:tc>
            </w:tr>
            <w:tr w:rsidR="00876D84" w:rsidRPr="00B84F63" w:rsidTr="00244B71">
              <w:trPr>
                <w:jc w:val="center"/>
              </w:trPr>
              <w:tc>
                <w:tcPr>
                  <w:tcW w:w="5814" w:type="dxa"/>
                </w:tcPr>
                <w:p w:rsidR="00876D84" w:rsidRPr="00B84F63" w:rsidRDefault="00876D84" w:rsidP="00244B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 xml:space="preserve">            4.  Земли особо охраняемых территорий  и объектов                   </w:t>
                  </w:r>
                </w:p>
              </w:tc>
              <w:tc>
                <w:tcPr>
                  <w:tcW w:w="1276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30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876D84" w:rsidRPr="00B84F63" w:rsidTr="00244B71">
              <w:trPr>
                <w:jc w:val="center"/>
              </w:trPr>
              <w:tc>
                <w:tcPr>
                  <w:tcW w:w="5814" w:type="dxa"/>
                </w:tcPr>
                <w:p w:rsidR="00876D84" w:rsidRPr="00B84F63" w:rsidRDefault="00876D84" w:rsidP="00244B71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bCs/>
                      <w:color w:val="000000"/>
                      <w:sz w:val="18"/>
                      <w:szCs w:val="18"/>
                    </w:rPr>
                    <w:t xml:space="preserve">            5. Земли лесного фонда</w:t>
                  </w:r>
                </w:p>
              </w:tc>
              <w:tc>
                <w:tcPr>
                  <w:tcW w:w="1276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1130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0,35</w:t>
                  </w:r>
                </w:p>
              </w:tc>
            </w:tr>
            <w:tr w:rsidR="00876D84" w:rsidRPr="00B84F63" w:rsidTr="00244B71">
              <w:trPr>
                <w:trHeight w:val="218"/>
                <w:jc w:val="center"/>
              </w:trPr>
              <w:tc>
                <w:tcPr>
                  <w:tcW w:w="5814" w:type="dxa"/>
                </w:tcPr>
                <w:p w:rsidR="00876D84" w:rsidRPr="00B84F63" w:rsidRDefault="00876D84" w:rsidP="00244B71">
                  <w:pPr>
                    <w:keepNext/>
                    <w:outlineLvl w:val="7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bCs/>
                      <w:color w:val="000000"/>
                      <w:sz w:val="18"/>
                      <w:szCs w:val="18"/>
                    </w:rPr>
                    <w:t xml:space="preserve">            6. Земли водного фонда</w:t>
                  </w:r>
                </w:p>
              </w:tc>
              <w:tc>
                <w:tcPr>
                  <w:tcW w:w="1276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30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876D84" w:rsidRPr="00B84F63" w:rsidTr="00244B71">
              <w:trPr>
                <w:trHeight w:val="218"/>
                <w:jc w:val="center"/>
              </w:trPr>
              <w:tc>
                <w:tcPr>
                  <w:tcW w:w="5814" w:type="dxa"/>
                </w:tcPr>
                <w:p w:rsidR="00876D84" w:rsidRPr="00B84F63" w:rsidRDefault="00876D84" w:rsidP="00244B71">
                  <w:pPr>
                    <w:keepNext/>
                    <w:outlineLvl w:val="7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 xml:space="preserve">            7. Земли запаса</w:t>
                  </w:r>
                </w:p>
              </w:tc>
              <w:tc>
                <w:tcPr>
                  <w:tcW w:w="1276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30" w:type="dxa"/>
                </w:tcPr>
                <w:p w:rsidR="00876D84" w:rsidRPr="00B84F63" w:rsidRDefault="00876D84" w:rsidP="00244B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876D84" w:rsidRPr="00B84F63" w:rsidTr="00244B71">
              <w:trPr>
                <w:trHeight w:val="218"/>
                <w:jc w:val="center"/>
              </w:trPr>
              <w:tc>
                <w:tcPr>
                  <w:tcW w:w="5814" w:type="dxa"/>
                </w:tcPr>
                <w:p w:rsidR="00876D84" w:rsidRPr="00B84F63" w:rsidRDefault="00876D84" w:rsidP="00244B71">
                  <w:pPr>
                    <w:keepNext/>
                    <w:outlineLvl w:val="7"/>
                    <w:rPr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 xml:space="preserve">            Итого земель в границах сельсовета</w:t>
                  </w:r>
                </w:p>
              </w:tc>
              <w:tc>
                <w:tcPr>
                  <w:tcW w:w="1276" w:type="dxa"/>
                </w:tcPr>
                <w:p w:rsidR="00876D84" w:rsidRPr="00B84F63" w:rsidRDefault="00876D84" w:rsidP="00244B7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13329</w:t>
                  </w:r>
                </w:p>
              </w:tc>
              <w:tc>
                <w:tcPr>
                  <w:tcW w:w="1130" w:type="dxa"/>
                </w:tcPr>
                <w:p w:rsidR="00876D84" w:rsidRPr="00B84F63" w:rsidRDefault="00876D84" w:rsidP="00244B7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</w:tr>
          </w:tbl>
          <w:p w:rsidR="00876D84" w:rsidRPr="00B84F63" w:rsidRDefault="00876D84" w:rsidP="00876D84">
            <w:pPr>
              <w:pStyle w:val="a1"/>
              <w:ind w:left="121" w:hanging="121"/>
              <w:jc w:val="center"/>
              <w:rPr>
                <w:b/>
                <w:sz w:val="18"/>
                <w:szCs w:val="18"/>
              </w:rPr>
            </w:pPr>
          </w:p>
          <w:p w:rsidR="00876D84" w:rsidRPr="00B84F63" w:rsidRDefault="00876D84" w:rsidP="00876D84">
            <w:pPr>
              <w:pStyle w:val="a1"/>
              <w:spacing w:before="120"/>
              <w:ind w:left="121" w:hanging="121"/>
              <w:rPr>
                <w:sz w:val="18"/>
                <w:szCs w:val="18"/>
              </w:rPr>
            </w:pPr>
            <w:r w:rsidRPr="00B84F63">
              <w:rPr>
                <w:sz w:val="18"/>
                <w:szCs w:val="18"/>
              </w:rPr>
              <w:t xml:space="preserve"> (данные по площадям   в разрезе категорий получены по картографическому   материалу М 1:10000, с учетом КПТ   и  программного   обеспечения  </w:t>
            </w:r>
            <w:r w:rsidRPr="00B84F63">
              <w:rPr>
                <w:sz w:val="18"/>
                <w:szCs w:val="18"/>
                <w:lang w:val="en-US"/>
              </w:rPr>
              <w:t>Mapinfo</w:t>
            </w:r>
            <w:r w:rsidRPr="00B84F63">
              <w:rPr>
                <w:sz w:val="18"/>
                <w:szCs w:val="18"/>
              </w:rPr>
              <w:t xml:space="preserve">) </w:t>
            </w:r>
          </w:p>
          <w:p w:rsidR="00292E13" w:rsidRPr="00B84F63" w:rsidRDefault="00292E13" w:rsidP="00292E13">
            <w:pPr>
              <w:pStyle w:val="a1"/>
              <w:spacing w:before="120"/>
              <w:ind w:left="-284" w:right="-284"/>
              <w:jc w:val="center"/>
              <w:rPr>
                <w:b/>
                <w:bCs/>
                <w:sz w:val="18"/>
                <w:szCs w:val="18"/>
              </w:rPr>
            </w:pPr>
            <w:r w:rsidRPr="00B84F63">
              <w:rPr>
                <w:b/>
                <w:bCs/>
                <w:sz w:val="18"/>
                <w:szCs w:val="18"/>
              </w:rPr>
              <w:t>Структура земельного фонда %</w:t>
            </w:r>
          </w:p>
          <w:p w:rsidR="00292E13" w:rsidRPr="00B84F63" w:rsidRDefault="00292E13" w:rsidP="00292E13">
            <w:pPr>
              <w:pStyle w:val="a1"/>
              <w:spacing w:before="120"/>
              <w:ind w:left="-284" w:right="-284"/>
              <w:jc w:val="center"/>
              <w:rPr>
                <w:b/>
                <w:bCs/>
                <w:sz w:val="18"/>
                <w:szCs w:val="18"/>
              </w:rPr>
            </w:pPr>
          </w:p>
          <w:p w:rsidR="002C7D2E" w:rsidRPr="00B84F63" w:rsidRDefault="00292E13" w:rsidP="00292E13">
            <w:pPr>
              <w:ind w:left="121" w:hanging="121"/>
              <w:jc w:val="center"/>
              <w:rPr>
                <w:sz w:val="18"/>
                <w:szCs w:val="18"/>
              </w:rPr>
            </w:pPr>
            <w:r w:rsidRPr="00B84F63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4533900" cy="2390775"/>
                  <wp:effectExtent l="0" t="0" r="0" b="0"/>
                  <wp:docPr id="1" name="Объе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:rsidR="002C7D2E" w:rsidRPr="00B84F63" w:rsidRDefault="002C7D2E" w:rsidP="002C7D2E">
            <w:pPr>
              <w:rPr>
                <w:sz w:val="18"/>
                <w:szCs w:val="18"/>
              </w:rPr>
            </w:pPr>
          </w:p>
          <w:p w:rsidR="002C7D2E" w:rsidRPr="00B84F63" w:rsidRDefault="002C7D2E" w:rsidP="002C7D2E">
            <w:pPr>
              <w:rPr>
                <w:sz w:val="18"/>
                <w:szCs w:val="18"/>
              </w:rPr>
            </w:pPr>
          </w:p>
          <w:p w:rsidR="002C7D2E" w:rsidRPr="00B84F63" w:rsidRDefault="002C7D2E" w:rsidP="002C7D2E">
            <w:pPr>
              <w:rPr>
                <w:sz w:val="18"/>
                <w:szCs w:val="18"/>
              </w:rPr>
            </w:pPr>
          </w:p>
          <w:p w:rsidR="002C7D2E" w:rsidRPr="00B84F63" w:rsidRDefault="002C7D2E" w:rsidP="002C7D2E">
            <w:pPr>
              <w:rPr>
                <w:sz w:val="18"/>
                <w:szCs w:val="18"/>
              </w:rPr>
            </w:pPr>
          </w:p>
          <w:p w:rsidR="002C7D2E" w:rsidRPr="00B84F63" w:rsidRDefault="002C7D2E" w:rsidP="00F910BC">
            <w:pPr>
              <w:ind w:left="121"/>
              <w:rPr>
                <w:sz w:val="18"/>
                <w:szCs w:val="18"/>
              </w:rPr>
            </w:pPr>
          </w:p>
          <w:p w:rsidR="00F910BC" w:rsidRPr="00B84F63" w:rsidRDefault="00F910BC" w:rsidP="00F910BC">
            <w:pPr>
              <w:pStyle w:val="a1"/>
              <w:spacing w:line="360" w:lineRule="auto"/>
              <w:ind w:left="121" w:firstLine="568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Из общей площади территории сельсовета 95,94% занимают земли сельскохозяйственного назначения.</w:t>
            </w:r>
          </w:p>
          <w:p w:rsidR="00F910BC" w:rsidRPr="00B84F63" w:rsidRDefault="00F910BC" w:rsidP="00F910BC">
            <w:pPr>
              <w:pStyle w:val="a1"/>
              <w:spacing w:line="360" w:lineRule="auto"/>
              <w:ind w:left="121" w:firstLine="568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Земли населенных пунктов составляют 479 га (3,59%).</w:t>
            </w:r>
          </w:p>
          <w:p w:rsidR="00F910BC" w:rsidRPr="00B84F63" w:rsidRDefault="00F910BC" w:rsidP="00F910BC">
            <w:pPr>
              <w:pStyle w:val="a1"/>
              <w:spacing w:line="360" w:lineRule="auto"/>
              <w:ind w:left="121" w:firstLine="568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 xml:space="preserve">Категория земель промышленности, транспорта, связи, энергетики подразделяются на земли, занятые промышленными предприятиями, землями железнодорожного и автомобильного транспорта и прочими несельскохозяйственными предприятиями. Таких земель в сельсовете 16 га (0,12%). </w:t>
            </w:r>
          </w:p>
          <w:p w:rsidR="00F910BC" w:rsidRPr="00B84F63" w:rsidRDefault="00F910BC" w:rsidP="00F910BC">
            <w:pPr>
              <w:pStyle w:val="a1"/>
              <w:spacing w:line="360" w:lineRule="auto"/>
              <w:ind w:left="121" w:firstLine="568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Земли лесного фонда 47 га (0,35). Они используются соответствующими организациями для осуществления их деятельности.</w:t>
            </w:r>
          </w:p>
          <w:p w:rsidR="00F910BC" w:rsidRPr="00B84F63" w:rsidRDefault="00F910BC" w:rsidP="00F910BC">
            <w:pPr>
              <w:pStyle w:val="afff6"/>
              <w:ind w:left="121"/>
              <w:rPr>
                <w:b/>
                <w:bCs/>
                <w:sz w:val="18"/>
                <w:szCs w:val="18"/>
              </w:rPr>
            </w:pPr>
            <w:r w:rsidRPr="00B84F63">
              <w:rPr>
                <w:b/>
                <w:bCs/>
                <w:sz w:val="18"/>
                <w:szCs w:val="18"/>
              </w:rPr>
              <w:t>Выводы оценки ресурсного потенциала</w:t>
            </w:r>
          </w:p>
          <w:p w:rsidR="00F910BC" w:rsidRPr="00B84F63" w:rsidRDefault="00F910BC" w:rsidP="00F910BC">
            <w:pPr>
              <w:pStyle w:val="a1"/>
              <w:spacing w:line="360" w:lineRule="auto"/>
              <w:ind w:left="121" w:firstLine="568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Естественные ресурсы района размещения Миткирейского сельсовета благоприятны для проживания и сельскохозяйственного производства и способствует этому, прежде всего, умеренный климат, наличие плодородных почв.</w:t>
            </w:r>
          </w:p>
          <w:p w:rsidR="00F910BC" w:rsidRPr="00B84F63" w:rsidRDefault="00F910BC" w:rsidP="00F910BC">
            <w:pPr>
              <w:pStyle w:val="a1"/>
              <w:spacing w:line="360" w:lineRule="auto"/>
              <w:ind w:left="121" w:firstLine="568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Расположенные территории сельсовета в транспортной доступности от районного центра, существующие предприятия играют немалую роль в обеспечении рабочими местами для населения, проживающего в сельсовете, укреплении бюджета сельсовета, а также решении проблем жилищного и культурно-бытового строительства.</w:t>
            </w:r>
          </w:p>
          <w:p w:rsidR="00F910BC" w:rsidRPr="00B84F63" w:rsidRDefault="00F910BC" w:rsidP="00F910BC">
            <w:pPr>
              <w:pStyle w:val="a1"/>
              <w:spacing w:line="360" w:lineRule="auto"/>
              <w:ind w:left="121" w:firstLine="568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В целях обеспечения экономического регулирования земельных отношений и приведения их в соответствие с современным состоянием рыночных отношений, в настоящее время предусмотрен переход к налогообложению земельных участков в зависимости от его кадастровой стоимости, что вызовет увеличение доходов в бюджет всех уровней.</w:t>
            </w:r>
          </w:p>
          <w:p w:rsidR="00F910BC" w:rsidRPr="00B84F63" w:rsidRDefault="00F910BC" w:rsidP="00F910BC">
            <w:pPr>
              <w:pStyle w:val="a1"/>
              <w:spacing w:line="360" w:lineRule="auto"/>
              <w:ind w:left="121" w:firstLine="568"/>
              <w:rPr>
                <w:bCs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При этом, в соответствии со статьей № 79 Земельного кодекса РФ «Об особенностях использования сельскохозяйственных угодий» сельскохозяйственные угодья – это пашни, сенокосы, пастбища, залежи, земли, занятые многолетними насаждениями, в составе земель сельскохозяйственного назначения имеют приоритет в использовании и подлежат особой охране. Изъятие, в том числе путем выкупа сельскохозяйственных угодий, кадастровая стоимость которых превышает свой средне-районный уровень, допускается только в исключительных случаях, связанных с выполнением международных обязательств РФ, обеспечением обороны и безопасности государства, разработкой месторождений полезных ископаемых, содержанием объектов культурного наследия РФ, строительством и содержанием объектов культурно-бытового, социального, образовательного назначения, автомобильных дорог, распределительных трубопроводов, линий электропередачи.</w:t>
            </w:r>
          </w:p>
          <w:p w:rsidR="00F910BC" w:rsidRPr="00B84F63" w:rsidRDefault="00F910BC" w:rsidP="00F910BC">
            <w:pPr>
              <w:keepNext/>
              <w:spacing w:before="120" w:line="360" w:lineRule="auto"/>
              <w:ind w:firstLine="567"/>
              <w:jc w:val="center"/>
              <w:outlineLvl w:val="0"/>
              <w:rPr>
                <w:b/>
                <w:iCs/>
                <w:sz w:val="18"/>
                <w:szCs w:val="18"/>
              </w:rPr>
            </w:pPr>
            <w:bookmarkStart w:id="19" w:name="_Toc508026181"/>
            <w:bookmarkStart w:id="20" w:name="_Toc17391669"/>
            <w:r w:rsidRPr="00B84F63">
              <w:rPr>
                <w:b/>
                <w:iCs/>
                <w:sz w:val="18"/>
                <w:szCs w:val="18"/>
              </w:rPr>
              <w:t>IV. НАСЕЛЕНИЕ И ТРУДОВЫЕ РЕСУРСЫ</w:t>
            </w:r>
            <w:bookmarkEnd w:id="19"/>
            <w:bookmarkEnd w:id="20"/>
          </w:p>
          <w:p w:rsidR="00F910BC" w:rsidRPr="00B84F63" w:rsidRDefault="00F910BC" w:rsidP="00F910BC">
            <w:pPr>
              <w:keepNext/>
              <w:tabs>
                <w:tab w:val="center" w:pos="-4820"/>
              </w:tabs>
              <w:spacing w:line="360" w:lineRule="auto"/>
              <w:ind w:firstLine="567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21" w:name="_Toc17391670"/>
            <w:r w:rsidRPr="00B84F63">
              <w:rPr>
                <w:b/>
                <w:kern w:val="28"/>
                <w:sz w:val="18"/>
                <w:szCs w:val="18"/>
              </w:rPr>
              <w:t>Населенные пункты</w:t>
            </w:r>
            <w:bookmarkEnd w:id="21"/>
          </w:p>
          <w:p w:rsidR="00F910BC" w:rsidRPr="00B84F63" w:rsidRDefault="00F910BC" w:rsidP="00F910BC">
            <w:pPr>
              <w:autoSpaceDE w:val="0"/>
              <w:autoSpaceDN w:val="0"/>
              <w:adjustRightInd w:val="0"/>
              <w:spacing w:line="360" w:lineRule="auto"/>
              <w:ind w:left="-284" w:firstLine="568"/>
              <w:jc w:val="both"/>
              <w:rPr>
                <w:color w:val="000000"/>
                <w:sz w:val="18"/>
                <w:szCs w:val="18"/>
              </w:rPr>
            </w:pPr>
            <w:r w:rsidRPr="00B84F63">
              <w:rPr>
                <w:bCs/>
                <w:sz w:val="18"/>
                <w:szCs w:val="18"/>
              </w:rPr>
              <w:t>На территории Миткирейского сельсовета расположено 3 населенных пункта. Численность населения сельсовета на 01.01.2019 года составляет 447 человек, в том числе трудоспособного 274</w:t>
            </w:r>
            <w:r w:rsidRPr="00B84F63">
              <w:rPr>
                <w:color w:val="000000"/>
                <w:sz w:val="18"/>
                <w:szCs w:val="18"/>
              </w:rPr>
              <w:t xml:space="preserve"> человек.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07"/>
              <w:gridCol w:w="3470"/>
              <w:gridCol w:w="2977"/>
              <w:gridCol w:w="2268"/>
            </w:tblGrid>
            <w:tr w:rsidR="00F910BC" w:rsidRPr="00B84F63" w:rsidTr="00F910BC">
              <w:trPr>
                <w:jc w:val="center"/>
              </w:trPr>
              <w:tc>
                <w:tcPr>
                  <w:tcW w:w="607" w:type="dxa"/>
                </w:tcPr>
                <w:p w:rsidR="00F910BC" w:rsidRPr="00B84F63" w:rsidRDefault="00F910BC" w:rsidP="00244B71">
                  <w:pPr>
                    <w:pStyle w:val="a1"/>
                    <w:jc w:val="center"/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3470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/>
                      <w:sz w:val="18"/>
                      <w:szCs w:val="18"/>
                      <w:lang w:eastAsia="ru-RU"/>
                    </w:rPr>
                    <w:t>Наименование населенных пунктов</w:t>
                  </w:r>
                </w:p>
              </w:tc>
              <w:tc>
                <w:tcPr>
                  <w:tcW w:w="2977" w:type="dxa"/>
                </w:tcPr>
                <w:p w:rsidR="00F910BC" w:rsidRPr="00B84F63" w:rsidRDefault="00F910BC" w:rsidP="00244B71">
                  <w:pPr>
                    <w:pStyle w:val="a1"/>
                    <w:jc w:val="center"/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/>
                      <w:sz w:val="18"/>
                      <w:szCs w:val="18"/>
                      <w:lang w:eastAsia="ru-RU"/>
                    </w:rPr>
                    <w:t>кол-во</w:t>
                  </w:r>
                </w:p>
                <w:p w:rsidR="00F910BC" w:rsidRPr="00B84F63" w:rsidRDefault="00F910BC" w:rsidP="00244B71">
                  <w:pPr>
                    <w:pStyle w:val="a1"/>
                    <w:jc w:val="center"/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/>
                      <w:sz w:val="18"/>
                      <w:szCs w:val="18"/>
                      <w:lang w:eastAsia="ru-RU"/>
                    </w:rPr>
                    <w:t>населения</w:t>
                  </w:r>
                </w:p>
              </w:tc>
              <w:tc>
                <w:tcPr>
                  <w:tcW w:w="2268" w:type="dxa"/>
                </w:tcPr>
                <w:p w:rsidR="00F910BC" w:rsidRPr="00B84F63" w:rsidRDefault="00F910BC" w:rsidP="00244B71">
                  <w:pPr>
                    <w:pStyle w:val="a1"/>
                    <w:jc w:val="center"/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/>
                      <w:sz w:val="18"/>
                      <w:szCs w:val="18"/>
                      <w:lang w:eastAsia="ru-RU"/>
                    </w:rPr>
                    <w:t>кол-во домов</w:t>
                  </w:r>
                </w:p>
              </w:tc>
            </w:tr>
            <w:tr w:rsidR="00F910BC" w:rsidRPr="00B84F63" w:rsidTr="00F910BC">
              <w:trPr>
                <w:jc w:val="center"/>
              </w:trPr>
              <w:tc>
                <w:tcPr>
                  <w:tcW w:w="607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Cs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3470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rPr>
                      <w:bCs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sz w:val="18"/>
                      <w:szCs w:val="18"/>
                      <w:lang w:eastAsia="ru-RU"/>
                    </w:rPr>
                    <w:t>с. Миткирей</w:t>
                  </w:r>
                </w:p>
              </w:tc>
              <w:tc>
                <w:tcPr>
                  <w:tcW w:w="2977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color w:val="000000"/>
                      <w:sz w:val="18"/>
                      <w:szCs w:val="18"/>
                      <w:lang w:eastAsia="ru-RU"/>
                    </w:rPr>
                    <w:t>205</w:t>
                  </w:r>
                </w:p>
              </w:tc>
              <w:tc>
                <w:tcPr>
                  <w:tcW w:w="2268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Cs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sz w:val="18"/>
                      <w:szCs w:val="18"/>
                      <w:lang w:eastAsia="ru-RU"/>
                    </w:rPr>
                    <w:t>68</w:t>
                  </w:r>
                </w:p>
              </w:tc>
            </w:tr>
            <w:tr w:rsidR="00F910BC" w:rsidRPr="00B84F63" w:rsidTr="00F910BC">
              <w:trPr>
                <w:jc w:val="center"/>
              </w:trPr>
              <w:tc>
                <w:tcPr>
                  <w:tcW w:w="607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Cs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sz w:val="18"/>
                      <w:szCs w:val="18"/>
                      <w:lang w:eastAsia="ru-RU"/>
                    </w:rPr>
                    <w:lastRenderedPageBreak/>
                    <w:t>2.</w:t>
                  </w:r>
                </w:p>
              </w:tc>
              <w:tc>
                <w:tcPr>
                  <w:tcW w:w="3470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rPr>
                      <w:bCs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sz w:val="18"/>
                      <w:szCs w:val="18"/>
                      <w:lang w:eastAsia="ru-RU"/>
                    </w:rPr>
                    <w:t>с. Затолокино</w:t>
                  </w:r>
                </w:p>
              </w:tc>
              <w:tc>
                <w:tcPr>
                  <w:tcW w:w="2977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color w:val="000000"/>
                      <w:sz w:val="18"/>
                      <w:szCs w:val="18"/>
                      <w:lang w:eastAsia="ru-RU"/>
                    </w:rPr>
                    <w:t>194</w:t>
                  </w:r>
                </w:p>
              </w:tc>
              <w:tc>
                <w:tcPr>
                  <w:tcW w:w="2268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color w:val="000000"/>
                      <w:sz w:val="18"/>
                      <w:szCs w:val="18"/>
                      <w:lang w:eastAsia="ru-RU"/>
                    </w:rPr>
                    <w:t>51</w:t>
                  </w:r>
                </w:p>
              </w:tc>
            </w:tr>
            <w:tr w:rsidR="00F910BC" w:rsidRPr="00B84F63" w:rsidTr="00F910BC">
              <w:trPr>
                <w:jc w:val="center"/>
              </w:trPr>
              <w:tc>
                <w:tcPr>
                  <w:tcW w:w="607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Cs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sz w:val="18"/>
                      <w:szCs w:val="18"/>
                      <w:lang w:eastAsia="ru-RU"/>
                    </w:rPr>
                    <w:t>3.</w:t>
                  </w:r>
                </w:p>
              </w:tc>
              <w:tc>
                <w:tcPr>
                  <w:tcW w:w="3470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rPr>
                      <w:bCs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sz w:val="18"/>
                      <w:szCs w:val="18"/>
                      <w:lang w:eastAsia="ru-RU"/>
                    </w:rPr>
                    <w:t>д. Луговая</w:t>
                  </w:r>
                </w:p>
              </w:tc>
              <w:tc>
                <w:tcPr>
                  <w:tcW w:w="2977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color w:val="000000"/>
                      <w:sz w:val="18"/>
                      <w:szCs w:val="18"/>
                      <w:lang w:eastAsia="ru-RU"/>
                    </w:rPr>
                    <w:t>48</w:t>
                  </w:r>
                </w:p>
              </w:tc>
              <w:tc>
                <w:tcPr>
                  <w:tcW w:w="2268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Cs/>
                      <w:color w:val="000000"/>
                      <w:sz w:val="18"/>
                      <w:szCs w:val="18"/>
                      <w:lang w:eastAsia="ru-RU"/>
                    </w:rPr>
                    <w:t>18</w:t>
                  </w:r>
                </w:p>
              </w:tc>
            </w:tr>
            <w:tr w:rsidR="00F910BC" w:rsidRPr="00B84F63" w:rsidTr="00F910BC">
              <w:trPr>
                <w:jc w:val="center"/>
              </w:trPr>
              <w:tc>
                <w:tcPr>
                  <w:tcW w:w="607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470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  <w:tc>
                <w:tcPr>
                  <w:tcW w:w="2977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/>
                      <w:sz w:val="18"/>
                      <w:szCs w:val="18"/>
                      <w:lang w:eastAsia="ru-RU"/>
                    </w:rPr>
                    <w:t>447</w:t>
                  </w:r>
                </w:p>
              </w:tc>
              <w:tc>
                <w:tcPr>
                  <w:tcW w:w="2268" w:type="dxa"/>
                </w:tcPr>
                <w:p w:rsidR="00F910BC" w:rsidRPr="00B84F63" w:rsidRDefault="00F910BC" w:rsidP="00244B71">
                  <w:pPr>
                    <w:pStyle w:val="a1"/>
                    <w:spacing w:line="360" w:lineRule="auto"/>
                    <w:jc w:val="center"/>
                    <w:rPr>
                      <w:b/>
                      <w:sz w:val="18"/>
                      <w:szCs w:val="18"/>
                      <w:lang w:eastAsia="ru-RU"/>
                    </w:rPr>
                  </w:pPr>
                  <w:r w:rsidRPr="00B84F63">
                    <w:rPr>
                      <w:b/>
                      <w:sz w:val="18"/>
                      <w:szCs w:val="18"/>
                      <w:lang w:eastAsia="ru-RU"/>
                    </w:rPr>
                    <w:t>137</w:t>
                  </w:r>
                </w:p>
              </w:tc>
            </w:tr>
          </w:tbl>
          <w:tbl>
            <w:tblPr>
              <w:tblpPr w:leftFromText="180" w:rightFromText="180" w:vertAnchor="text" w:horzAnchor="page" w:tblpXSpec="center" w:tblpY="3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734"/>
              <w:gridCol w:w="1367"/>
              <w:gridCol w:w="1367"/>
              <w:gridCol w:w="1303"/>
              <w:gridCol w:w="1431"/>
              <w:gridCol w:w="1368"/>
            </w:tblGrid>
            <w:tr w:rsidR="00F910BC" w:rsidRPr="00B84F63" w:rsidTr="00F910BC">
              <w:trPr>
                <w:cantSplit/>
              </w:trPr>
              <w:tc>
                <w:tcPr>
                  <w:tcW w:w="2734" w:type="dxa"/>
                </w:tcPr>
                <w:p w:rsidR="00F910BC" w:rsidRPr="00B84F63" w:rsidRDefault="00F910BC" w:rsidP="00F910BC">
                  <w:pPr>
                    <w:pStyle w:val="8"/>
                    <w:rPr>
                      <w:bCs/>
                      <w:sz w:val="18"/>
                      <w:szCs w:val="18"/>
                    </w:rPr>
                  </w:pPr>
                  <w:r w:rsidRPr="00B84F63">
                    <w:rPr>
                      <w:bCs/>
                      <w:sz w:val="18"/>
                      <w:szCs w:val="18"/>
                    </w:rPr>
                    <w:t>Показатели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на</w:t>
                  </w:r>
                </w:p>
                <w:p w:rsidR="00F910BC" w:rsidRPr="00B84F63" w:rsidRDefault="00F910BC" w:rsidP="00F910BC">
                  <w:pPr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01.01.2015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на 01.01.2016г</w:t>
                  </w:r>
                </w:p>
              </w:tc>
              <w:tc>
                <w:tcPr>
                  <w:tcW w:w="1303" w:type="dxa"/>
                </w:tcPr>
                <w:p w:rsidR="00F910BC" w:rsidRPr="00B84F63" w:rsidRDefault="00F910BC" w:rsidP="00F910BC">
                  <w:pPr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на 01.01.2017г</w:t>
                  </w:r>
                </w:p>
              </w:tc>
              <w:tc>
                <w:tcPr>
                  <w:tcW w:w="1431" w:type="dxa"/>
                </w:tcPr>
                <w:p w:rsidR="00F910BC" w:rsidRPr="00B84F63" w:rsidRDefault="00F910BC" w:rsidP="00F910BC">
                  <w:pPr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на 01.01.2018г</w:t>
                  </w:r>
                </w:p>
              </w:tc>
              <w:tc>
                <w:tcPr>
                  <w:tcW w:w="1368" w:type="dxa"/>
                </w:tcPr>
                <w:p w:rsidR="00F910BC" w:rsidRPr="00B84F63" w:rsidRDefault="00F910BC" w:rsidP="00F910BC">
                  <w:pPr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на 01.01.2019г</w:t>
                  </w:r>
                </w:p>
              </w:tc>
            </w:tr>
            <w:tr w:rsidR="00F910BC" w:rsidRPr="00B84F63" w:rsidTr="00F910BC">
              <w:trPr>
                <w:cantSplit/>
              </w:trPr>
              <w:tc>
                <w:tcPr>
                  <w:tcW w:w="2734" w:type="dxa"/>
                </w:tcPr>
                <w:p w:rsidR="00F910BC" w:rsidRPr="00B84F63" w:rsidRDefault="00F910BC" w:rsidP="00F910B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84F63">
                    <w:rPr>
                      <w:b/>
                      <w:bCs/>
                      <w:sz w:val="18"/>
                      <w:szCs w:val="18"/>
                    </w:rPr>
                    <w:t>Численность населения</w:t>
                  </w:r>
                </w:p>
                <w:p w:rsidR="00F910BC" w:rsidRPr="00B84F63" w:rsidRDefault="00F910BC" w:rsidP="00F910B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84F63">
                    <w:rPr>
                      <w:b/>
                      <w:bCs/>
                      <w:sz w:val="18"/>
                      <w:szCs w:val="18"/>
                    </w:rPr>
                    <w:t>на начало года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b/>
                      <w:bCs/>
                      <w:color w:val="000000"/>
                      <w:sz w:val="18"/>
                      <w:szCs w:val="18"/>
                    </w:rPr>
                    <w:t>524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b/>
                      <w:bCs/>
                      <w:color w:val="000000"/>
                      <w:sz w:val="18"/>
                      <w:szCs w:val="18"/>
                    </w:rPr>
                    <w:t>513</w:t>
                  </w:r>
                </w:p>
              </w:tc>
              <w:tc>
                <w:tcPr>
                  <w:tcW w:w="1303" w:type="dxa"/>
                </w:tcPr>
                <w:p w:rsidR="00F910BC" w:rsidRPr="00B84F63" w:rsidRDefault="00F910BC" w:rsidP="00F910B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b/>
                      <w:bCs/>
                      <w:color w:val="000000"/>
                      <w:sz w:val="18"/>
                      <w:szCs w:val="18"/>
                    </w:rPr>
                    <w:t>512</w:t>
                  </w:r>
                </w:p>
              </w:tc>
              <w:tc>
                <w:tcPr>
                  <w:tcW w:w="1431" w:type="dxa"/>
                </w:tcPr>
                <w:p w:rsidR="00F910BC" w:rsidRPr="00B84F63" w:rsidRDefault="00F910BC" w:rsidP="00F910B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b/>
                      <w:bCs/>
                      <w:color w:val="000000"/>
                      <w:sz w:val="18"/>
                      <w:szCs w:val="18"/>
                    </w:rPr>
                    <w:t>478</w:t>
                  </w:r>
                </w:p>
              </w:tc>
              <w:tc>
                <w:tcPr>
                  <w:tcW w:w="1368" w:type="dxa"/>
                </w:tcPr>
                <w:p w:rsidR="00F910BC" w:rsidRPr="00B84F63" w:rsidRDefault="00F910BC" w:rsidP="00F910B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b/>
                      <w:bCs/>
                      <w:color w:val="000000"/>
                      <w:sz w:val="18"/>
                      <w:szCs w:val="18"/>
                    </w:rPr>
                    <w:t>447</w:t>
                  </w:r>
                </w:p>
              </w:tc>
            </w:tr>
            <w:tr w:rsidR="00F910BC" w:rsidRPr="00B84F63" w:rsidTr="00F910BC">
              <w:trPr>
                <w:cantSplit/>
              </w:trPr>
              <w:tc>
                <w:tcPr>
                  <w:tcW w:w="2734" w:type="dxa"/>
                </w:tcPr>
                <w:p w:rsidR="00F910BC" w:rsidRPr="00B84F63" w:rsidRDefault="00F910BC" w:rsidP="00F910BC">
                  <w:pPr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Население в возрасте</w:t>
                  </w:r>
                </w:p>
                <w:p w:rsidR="00F910BC" w:rsidRPr="00B84F63" w:rsidRDefault="00F910BC" w:rsidP="00F910BC">
                  <w:pPr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моложе трудоспособного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68</w:t>
                  </w:r>
                </w:p>
              </w:tc>
              <w:tc>
                <w:tcPr>
                  <w:tcW w:w="1303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73</w:t>
                  </w:r>
                </w:p>
              </w:tc>
              <w:tc>
                <w:tcPr>
                  <w:tcW w:w="1431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69</w:t>
                  </w:r>
                </w:p>
              </w:tc>
              <w:tc>
                <w:tcPr>
                  <w:tcW w:w="1368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55</w:t>
                  </w:r>
                </w:p>
              </w:tc>
            </w:tr>
            <w:tr w:rsidR="00F910BC" w:rsidRPr="00B84F63" w:rsidTr="00F910BC">
              <w:trPr>
                <w:cantSplit/>
              </w:trPr>
              <w:tc>
                <w:tcPr>
                  <w:tcW w:w="2734" w:type="dxa"/>
                </w:tcPr>
                <w:p w:rsidR="00F910BC" w:rsidRPr="00B84F63" w:rsidRDefault="00F910BC" w:rsidP="00F910BC">
                  <w:pPr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Трудоспособного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321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306</w:t>
                  </w:r>
                </w:p>
              </w:tc>
              <w:tc>
                <w:tcPr>
                  <w:tcW w:w="1303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431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284</w:t>
                  </w:r>
                </w:p>
              </w:tc>
              <w:tc>
                <w:tcPr>
                  <w:tcW w:w="1368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274</w:t>
                  </w:r>
                </w:p>
              </w:tc>
            </w:tr>
            <w:tr w:rsidR="00F910BC" w:rsidRPr="00B84F63" w:rsidTr="00F910BC">
              <w:trPr>
                <w:cantSplit/>
              </w:trPr>
              <w:tc>
                <w:tcPr>
                  <w:tcW w:w="2734" w:type="dxa"/>
                </w:tcPr>
                <w:p w:rsidR="00F910BC" w:rsidRPr="00B84F63" w:rsidRDefault="00F910BC" w:rsidP="00F910BC">
                  <w:pPr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Старше трудоспособного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133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139</w:t>
                  </w:r>
                </w:p>
              </w:tc>
              <w:tc>
                <w:tcPr>
                  <w:tcW w:w="1303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139</w:t>
                  </w:r>
                </w:p>
              </w:tc>
              <w:tc>
                <w:tcPr>
                  <w:tcW w:w="1431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125</w:t>
                  </w:r>
                </w:p>
              </w:tc>
              <w:tc>
                <w:tcPr>
                  <w:tcW w:w="1368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118</w:t>
                  </w:r>
                </w:p>
              </w:tc>
            </w:tr>
            <w:tr w:rsidR="00F910BC" w:rsidRPr="00B84F63" w:rsidTr="00F910BC">
              <w:trPr>
                <w:cantSplit/>
              </w:trPr>
              <w:tc>
                <w:tcPr>
                  <w:tcW w:w="2734" w:type="dxa"/>
                </w:tcPr>
                <w:p w:rsidR="00F910BC" w:rsidRPr="00B84F63" w:rsidRDefault="00F910BC" w:rsidP="00F910BC">
                  <w:pPr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Число родившихся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03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431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68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F910BC" w:rsidRPr="00B84F63" w:rsidTr="00F910BC">
              <w:trPr>
                <w:cantSplit/>
              </w:trPr>
              <w:tc>
                <w:tcPr>
                  <w:tcW w:w="2734" w:type="dxa"/>
                </w:tcPr>
                <w:p w:rsidR="00F910BC" w:rsidRPr="00B84F63" w:rsidRDefault="00F910BC" w:rsidP="00F910BC">
                  <w:pPr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Число умерших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303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431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368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</w:tr>
            <w:tr w:rsidR="00F910BC" w:rsidRPr="00B84F63" w:rsidTr="00F910BC">
              <w:trPr>
                <w:cantSplit/>
              </w:trPr>
              <w:tc>
                <w:tcPr>
                  <w:tcW w:w="2734" w:type="dxa"/>
                </w:tcPr>
                <w:p w:rsidR="00F910BC" w:rsidRPr="00B84F63" w:rsidRDefault="00F910BC" w:rsidP="00F910BC">
                  <w:pPr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Выбыло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03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431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368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28</w:t>
                  </w:r>
                </w:p>
              </w:tc>
            </w:tr>
            <w:tr w:rsidR="00F910BC" w:rsidRPr="00B84F63" w:rsidTr="00F910BC">
              <w:trPr>
                <w:cantSplit/>
              </w:trPr>
              <w:tc>
                <w:tcPr>
                  <w:tcW w:w="2734" w:type="dxa"/>
                </w:tcPr>
                <w:p w:rsidR="00F910BC" w:rsidRPr="00B84F63" w:rsidRDefault="00F910BC" w:rsidP="00F910BC">
                  <w:pPr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Прибыло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367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3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431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68" w:type="dxa"/>
                </w:tcPr>
                <w:p w:rsidR="00F910BC" w:rsidRPr="00B84F63" w:rsidRDefault="00F910BC" w:rsidP="00F910B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</w:tbl>
          <w:p w:rsidR="00F910BC" w:rsidRPr="00B84F63" w:rsidRDefault="00F910BC" w:rsidP="00F910BC">
            <w:pPr>
              <w:rPr>
                <w:vanish/>
                <w:sz w:val="18"/>
                <w:szCs w:val="18"/>
              </w:rPr>
            </w:pPr>
          </w:p>
          <w:p w:rsidR="00F910BC" w:rsidRPr="00B84F63" w:rsidRDefault="00F910BC" w:rsidP="00F910BC">
            <w:pPr>
              <w:pStyle w:val="2a"/>
              <w:spacing w:line="240" w:lineRule="auto"/>
              <w:ind w:firstLine="567"/>
              <w:rPr>
                <w:b/>
                <w:bCs/>
                <w:sz w:val="18"/>
                <w:szCs w:val="18"/>
              </w:rPr>
            </w:pPr>
            <w:r w:rsidRPr="00B84F63">
              <w:rPr>
                <w:b/>
                <w:bCs/>
                <w:sz w:val="18"/>
                <w:szCs w:val="18"/>
              </w:rPr>
              <w:t xml:space="preserve"> </w:t>
            </w:r>
          </w:p>
          <w:p w:rsidR="00F910BC" w:rsidRPr="00B84F63" w:rsidRDefault="00F910BC" w:rsidP="00F910BC">
            <w:pPr>
              <w:keepNext/>
              <w:tabs>
                <w:tab w:val="center" w:pos="-4820"/>
              </w:tabs>
              <w:spacing w:line="360" w:lineRule="auto"/>
              <w:ind w:firstLine="567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22" w:name="_Toc17391671"/>
          </w:p>
          <w:bookmarkEnd w:id="22"/>
          <w:p w:rsidR="00244B71" w:rsidRPr="00B84F63" w:rsidRDefault="00244B71" w:rsidP="00244B71">
            <w:pPr>
              <w:tabs>
                <w:tab w:val="left" w:pos="600"/>
              </w:tabs>
              <w:ind w:firstLine="539"/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>Изменение динамики численности населения</w:t>
            </w:r>
          </w:p>
          <w:p w:rsidR="00244B71" w:rsidRPr="00B84F63" w:rsidRDefault="00244B71" w:rsidP="00244B71">
            <w:pPr>
              <w:tabs>
                <w:tab w:val="left" w:pos="600"/>
              </w:tabs>
              <w:ind w:firstLine="539"/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>за период 2015 – 2019 гг.</w:t>
            </w:r>
          </w:p>
          <w:p w:rsidR="00244B71" w:rsidRPr="00B84F63" w:rsidRDefault="00244B71" w:rsidP="00244B71">
            <w:pPr>
              <w:tabs>
                <w:tab w:val="left" w:pos="600"/>
              </w:tabs>
              <w:ind w:firstLine="539"/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noProof/>
                <w:sz w:val="18"/>
                <w:szCs w:val="18"/>
              </w:rPr>
              <w:drawing>
                <wp:inline distT="0" distB="0" distL="0" distR="0">
                  <wp:extent cx="4572000" cy="2743200"/>
                  <wp:effectExtent l="0" t="0" r="0" b="0"/>
                  <wp:docPr id="3" name="Объект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244B71" w:rsidRPr="00B84F63" w:rsidRDefault="00244B71" w:rsidP="00244B71">
            <w:pPr>
              <w:tabs>
                <w:tab w:val="left" w:pos="600"/>
              </w:tabs>
              <w:ind w:firstLine="539"/>
              <w:jc w:val="center"/>
              <w:rPr>
                <w:b/>
                <w:sz w:val="18"/>
                <w:szCs w:val="18"/>
              </w:rPr>
            </w:pPr>
          </w:p>
          <w:p w:rsidR="00244B71" w:rsidRPr="00B84F63" w:rsidRDefault="00244B71" w:rsidP="00244B71">
            <w:pPr>
              <w:tabs>
                <w:tab w:val="left" w:pos="600"/>
              </w:tabs>
              <w:ind w:firstLine="539"/>
              <w:jc w:val="center"/>
              <w:rPr>
                <w:b/>
                <w:sz w:val="18"/>
                <w:szCs w:val="18"/>
              </w:rPr>
            </w:pPr>
          </w:p>
          <w:p w:rsidR="00244B71" w:rsidRPr="00B84F63" w:rsidRDefault="00244B71" w:rsidP="00244B71">
            <w:pPr>
              <w:suppressAutoHyphens/>
              <w:ind w:firstLine="539"/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>Возрастная структура населения</w:t>
            </w:r>
          </w:p>
          <w:p w:rsidR="00244B71" w:rsidRPr="00B84F63" w:rsidRDefault="00244B71" w:rsidP="00244B71">
            <w:pPr>
              <w:suppressAutoHyphens/>
              <w:spacing w:line="360" w:lineRule="auto"/>
              <w:ind w:firstLine="709"/>
              <w:jc w:val="center"/>
              <w:rPr>
                <w:sz w:val="18"/>
                <w:szCs w:val="18"/>
              </w:rPr>
            </w:pPr>
            <w:r w:rsidRPr="00B84F63">
              <w:rPr>
                <w:noProof/>
                <w:sz w:val="18"/>
                <w:szCs w:val="18"/>
              </w:rPr>
              <w:drawing>
                <wp:inline distT="0" distB="0" distL="0" distR="0">
                  <wp:extent cx="4562475" cy="2743200"/>
                  <wp:effectExtent l="0" t="0" r="0" b="0"/>
                  <wp:docPr id="4" name="Объект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244B71" w:rsidRPr="00B84F63" w:rsidRDefault="00244B71" w:rsidP="00244B71">
            <w:pPr>
              <w:suppressAutoHyphens/>
              <w:spacing w:line="360" w:lineRule="auto"/>
              <w:ind w:firstLine="540"/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b/>
                <w:sz w:val="18"/>
                <w:szCs w:val="18"/>
              </w:rPr>
              <w:t>Естественное движение населения</w:t>
            </w:r>
          </w:p>
          <w:p w:rsidR="00244B71" w:rsidRPr="00B84F63" w:rsidRDefault="00244B71" w:rsidP="00244B71">
            <w:pPr>
              <w:suppressAutoHyphens/>
              <w:spacing w:line="360" w:lineRule="auto"/>
              <w:ind w:firstLine="540"/>
              <w:jc w:val="center"/>
              <w:rPr>
                <w:b/>
                <w:sz w:val="18"/>
                <w:szCs w:val="18"/>
              </w:rPr>
            </w:pPr>
            <w:r w:rsidRPr="00B84F63">
              <w:rPr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4562475" cy="2743200"/>
                  <wp:effectExtent l="0" t="0" r="0" b="0"/>
                  <wp:docPr id="2" name="Объект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244B71" w:rsidRPr="00B84F63" w:rsidRDefault="00244B71" w:rsidP="00244B71">
            <w:pPr>
              <w:keepNext/>
              <w:tabs>
                <w:tab w:val="center" w:pos="-4820"/>
              </w:tabs>
              <w:spacing w:line="360" w:lineRule="auto"/>
              <w:ind w:firstLine="567"/>
              <w:jc w:val="center"/>
              <w:outlineLvl w:val="0"/>
              <w:rPr>
                <w:b/>
                <w:kern w:val="28"/>
                <w:sz w:val="18"/>
                <w:szCs w:val="18"/>
              </w:rPr>
            </w:pPr>
            <w:bookmarkStart w:id="23" w:name="_Toc17391672"/>
            <w:r w:rsidRPr="00B84F63">
              <w:rPr>
                <w:b/>
                <w:kern w:val="28"/>
                <w:sz w:val="18"/>
                <w:szCs w:val="18"/>
              </w:rPr>
              <w:t>Трудовые ресурсы Миткирейского сельсовета</w:t>
            </w:r>
            <w:bookmarkEnd w:id="23"/>
          </w:p>
          <w:tbl>
            <w:tblPr>
              <w:tblpPr w:leftFromText="180" w:rightFromText="180" w:vertAnchor="text" w:horzAnchor="margin" w:tblpY="48"/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91"/>
              <w:gridCol w:w="5271"/>
              <w:gridCol w:w="1107"/>
              <w:gridCol w:w="2153"/>
            </w:tblGrid>
            <w:tr w:rsidR="00244B71" w:rsidRPr="00B84F63" w:rsidTr="00244B71">
              <w:trPr>
                <w:trHeight w:val="521"/>
              </w:trPr>
              <w:tc>
                <w:tcPr>
                  <w:tcW w:w="791" w:type="dxa"/>
                  <w:tcBorders>
                    <w:bottom w:val="single" w:sz="4" w:space="0" w:color="auto"/>
                  </w:tcBorders>
                </w:tcPr>
                <w:p w:rsidR="00244B71" w:rsidRPr="00B84F63" w:rsidRDefault="00244B71" w:rsidP="00244B71">
                  <w:pPr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№</w:t>
                  </w:r>
                </w:p>
                <w:p w:rsidR="00244B71" w:rsidRPr="00B84F63" w:rsidRDefault="00244B71" w:rsidP="00244B71">
                  <w:pPr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п/п</w:t>
                  </w:r>
                </w:p>
              </w:tc>
              <w:tc>
                <w:tcPr>
                  <w:tcW w:w="5271" w:type="dxa"/>
                  <w:tcBorders>
                    <w:bottom w:val="single" w:sz="4" w:space="0" w:color="auto"/>
                  </w:tcBorders>
                  <w:vAlign w:val="center"/>
                </w:tcPr>
                <w:p w:rsidR="00244B71" w:rsidRPr="00B84F63" w:rsidRDefault="00244B71" w:rsidP="00244B71">
                  <w:pPr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1107" w:type="dxa"/>
                  <w:tcBorders>
                    <w:bottom w:val="single" w:sz="4" w:space="0" w:color="auto"/>
                  </w:tcBorders>
                  <w:vAlign w:val="center"/>
                </w:tcPr>
                <w:p w:rsidR="00244B71" w:rsidRPr="00B84F63" w:rsidRDefault="00244B71" w:rsidP="00244B71">
                  <w:pPr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Существующее положение</w:t>
                  </w:r>
                </w:p>
              </w:tc>
              <w:tc>
                <w:tcPr>
                  <w:tcW w:w="2153" w:type="dxa"/>
                  <w:tcBorders>
                    <w:bottom w:val="single" w:sz="4" w:space="0" w:color="auto"/>
                  </w:tcBorders>
                  <w:vAlign w:val="center"/>
                </w:tcPr>
                <w:p w:rsidR="00244B71" w:rsidRPr="00B84F63" w:rsidRDefault="00244B71" w:rsidP="00244B71">
                  <w:pPr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Структура, %</w:t>
                  </w:r>
                </w:p>
              </w:tc>
            </w:tr>
            <w:tr w:rsidR="00244B71" w:rsidRPr="00B84F63" w:rsidTr="00244B71">
              <w:trPr>
                <w:trHeight w:val="537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  <w:lang w:val="en-US"/>
                    </w:rPr>
                    <w:t>I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8"/>
                    <w:spacing w:line="360" w:lineRule="auto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Трудовые ресурсы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8"/>
                    <w:spacing w:line="360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447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8"/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100</w:t>
                  </w:r>
                </w:p>
              </w:tc>
            </w:tr>
            <w:tr w:rsidR="00244B71" w:rsidRPr="00B84F63" w:rsidTr="00244B71">
              <w:trPr>
                <w:trHeight w:val="392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Сельское хозяйство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26,6</w:t>
                  </w:r>
                </w:p>
              </w:tc>
            </w:tr>
            <w:tr w:rsidR="00244B71" w:rsidRPr="00B84F63" w:rsidTr="00244B71">
              <w:trPr>
                <w:trHeight w:val="392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Промышленность (транспорт)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-</w:t>
                  </w:r>
                </w:p>
              </w:tc>
            </w:tr>
            <w:tr w:rsidR="00244B71" w:rsidRPr="00B84F63" w:rsidTr="00244B71">
              <w:trPr>
                <w:trHeight w:val="356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Здравоохранение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0,9</w:t>
                  </w:r>
                </w:p>
              </w:tc>
            </w:tr>
            <w:tr w:rsidR="00244B71" w:rsidRPr="00B84F63" w:rsidTr="00244B71">
              <w:trPr>
                <w:trHeight w:val="392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Образование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1,6</w:t>
                  </w:r>
                </w:p>
              </w:tc>
            </w:tr>
            <w:tr w:rsidR="00244B71" w:rsidRPr="00B84F63" w:rsidTr="00244B71">
              <w:trPr>
                <w:trHeight w:val="517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Культурно-бытовое обслуживание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0,7</w:t>
                  </w:r>
                </w:p>
              </w:tc>
            </w:tr>
            <w:tr w:rsidR="00244B71" w:rsidRPr="00B84F63" w:rsidTr="00244B71">
              <w:trPr>
                <w:trHeight w:val="427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Органы управления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0,9</w:t>
                  </w:r>
                </w:p>
              </w:tc>
            </w:tr>
            <w:tr w:rsidR="00244B71" w:rsidRPr="00B84F63" w:rsidTr="00244B71">
              <w:trPr>
                <w:trHeight w:val="427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Сфера услуг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0,7</w:t>
                  </w:r>
                </w:p>
              </w:tc>
            </w:tr>
            <w:tr w:rsidR="00244B71" w:rsidRPr="00B84F63" w:rsidTr="00244B71">
              <w:trPr>
                <w:trHeight w:val="427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Другие отрасли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0,2</w:t>
                  </w:r>
                </w:p>
              </w:tc>
            </w:tr>
            <w:tr w:rsidR="00244B71" w:rsidRPr="00B84F63" w:rsidTr="00244B71">
              <w:trPr>
                <w:trHeight w:val="473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II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Работающие  за пределами поселения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116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26,0</w:t>
                  </w:r>
                </w:p>
              </w:tc>
            </w:tr>
            <w:tr w:rsidR="00244B71" w:rsidRPr="00B84F63" w:rsidTr="00244B71">
              <w:trPr>
                <w:trHeight w:val="423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III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Имеющие статус безработного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0,4</w:t>
                  </w:r>
                </w:p>
              </w:tc>
            </w:tr>
            <w:tr w:rsidR="00244B71" w:rsidRPr="00B84F63" w:rsidTr="00244B71">
              <w:trPr>
                <w:trHeight w:val="707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IV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Лица, занятые в домашнем и личном подсобном хозяйстве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181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40,4</w:t>
                  </w:r>
                </w:p>
              </w:tc>
            </w:tr>
            <w:tr w:rsidR="00244B71" w:rsidRPr="00B84F63" w:rsidTr="00244B71">
              <w:trPr>
                <w:trHeight w:val="707"/>
              </w:trPr>
              <w:tc>
                <w:tcPr>
                  <w:tcW w:w="79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5271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rPr>
                      <w:b/>
                      <w:sz w:val="18"/>
                      <w:szCs w:val="18"/>
                    </w:rPr>
                  </w:pPr>
                  <w:r w:rsidRPr="00B84F63">
                    <w:rPr>
                      <w:b/>
                      <w:sz w:val="18"/>
                      <w:szCs w:val="18"/>
                    </w:rPr>
                    <w:t>Неработающие инвалиды и льготные пенсионеры</w:t>
                  </w:r>
                </w:p>
              </w:tc>
              <w:tc>
                <w:tcPr>
                  <w:tcW w:w="1107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84F63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153" w:type="dxa"/>
                  <w:vAlign w:val="center"/>
                </w:tcPr>
                <w:p w:rsidR="00244B71" w:rsidRPr="00B84F63" w:rsidRDefault="00244B71" w:rsidP="00244B71">
                  <w:pPr>
                    <w:pStyle w:val="afff6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B84F63">
                    <w:rPr>
                      <w:sz w:val="18"/>
                      <w:szCs w:val="18"/>
                    </w:rPr>
                    <w:t>1,6</w:t>
                  </w:r>
                </w:p>
              </w:tc>
            </w:tr>
          </w:tbl>
          <w:p w:rsidR="00244B71" w:rsidRPr="00B84F63" w:rsidRDefault="00244B71" w:rsidP="00244B71">
            <w:pPr>
              <w:ind w:firstLine="7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910BC" w:rsidRPr="00B84F63" w:rsidRDefault="00F910BC" w:rsidP="00F910BC">
            <w:pPr>
              <w:suppressAutoHyphens/>
              <w:spacing w:line="360" w:lineRule="auto"/>
              <w:ind w:firstLine="709"/>
              <w:jc w:val="both"/>
              <w:rPr>
                <w:b/>
                <w:sz w:val="18"/>
                <w:szCs w:val="18"/>
              </w:rPr>
            </w:pPr>
          </w:p>
          <w:p w:rsidR="002C7D2E" w:rsidRPr="00B84F63" w:rsidRDefault="002C7D2E" w:rsidP="002C7D2E">
            <w:pPr>
              <w:rPr>
                <w:sz w:val="18"/>
                <w:szCs w:val="18"/>
              </w:rPr>
            </w:pPr>
          </w:p>
          <w:p w:rsidR="002C7D2E" w:rsidRPr="00B84F63" w:rsidRDefault="002C7D2E" w:rsidP="002C7D2E">
            <w:pPr>
              <w:rPr>
                <w:sz w:val="18"/>
                <w:szCs w:val="18"/>
              </w:rPr>
            </w:pPr>
          </w:p>
          <w:p w:rsidR="002C7D2E" w:rsidRPr="00B84F63" w:rsidRDefault="002C7D2E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876D84" w:rsidRPr="00B84F63" w:rsidRDefault="00876D84" w:rsidP="002C7D2E">
            <w:pPr>
              <w:rPr>
                <w:sz w:val="18"/>
                <w:szCs w:val="18"/>
              </w:rPr>
            </w:pPr>
          </w:p>
          <w:p w:rsidR="002C7D2E" w:rsidRPr="00B84F63" w:rsidRDefault="002C7D2E" w:rsidP="002C7D2E">
            <w:pPr>
              <w:rPr>
                <w:sz w:val="18"/>
                <w:szCs w:val="18"/>
              </w:rPr>
            </w:pPr>
          </w:p>
          <w:p w:rsidR="002C7D2E" w:rsidRPr="00B84F63" w:rsidRDefault="002C7D2E" w:rsidP="002C7D2E">
            <w:pPr>
              <w:rPr>
                <w:sz w:val="18"/>
                <w:szCs w:val="18"/>
              </w:rPr>
            </w:pPr>
          </w:p>
          <w:p w:rsidR="002C7D2E" w:rsidRPr="00B84F63" w:rsidRDefault="002C7D2E" w:rsidP="002C7D2E">
            <w:pPr>
              <w:rPr>
                <w:sz w:val="18"/>
                <w:szCs w:val="18"/>
              </w:rPr>
            </w:pPr>
          </w:p>
        </w:tc>
      </w:tr>
    </w:tbl>
    <w:p w:rsidR="00E46098" w:rsidRDefault="007F2B66">
      <w:r>
        <w:rPr>
          <w:noProof/>
        </w:rPr>
        <w:lastRenderedPageBreak/>
        <w:pict>
          <v:roundrect id="_x0000_s1027" style="position:absolute;margin-left:-30pt;margin-top:14.05pt;width:494.5pt;height:105.45pt;z-index:-251658240;mso-position-horizontal-relative:text;mso-position-vertical-relative:text" arcsize="9824f" wrapcoords="623 -153 361 0 -33 1379 -33 19915 328 21447 426 21447 21141 21447 21239 21447 21600 19915 21633 1532 21174 0 20944 -153 623 -153" o:allowoverlap="f">
            <v:textbox style="mso-next-textbox:#_x0000_s1027">
              <w:txbxContent>
                <w:tbl>
                  <w:tblPr>
                    <w:tblW w:w="0" w:type="auto"/>
                    <w:tblInd w:w="-256" w:type="dxa"/>
                    <w:tblBorders>
                      <w:bottom w:val="doub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1E0"/>
                  </w:tblPr>
                  <w:tblGrid>
                    <w:gridCol w:w="3828"/>
                    <w:gridCol w:w="1559"/>
                    <w:gridCol w:w="4253"/>
                  </w:tblGrid>
                  <w:tr w:rsidR="00CE4B5B">
                    <w:trPr>
                      <w:trHeight w:val="1110"/>
                    </w:trPr>
                    <w:tc>
                      <w:tcPr>
                        <w:tcW w:w="382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vAlign w:val="center"/>
                      </w:tcPr>
                      <w:p w:rsidR="00CE4B5B" w:rsidRDefault="00CE4B5B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Редактор:</w:t>
                        </w:r>
                      </w:p>
                      <w:p w:rsidR="00CE4B5B" w:rsidRDefault="00CE4B5B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Землянова Л.В.</w:t>
                        </w:r>
                      </w:p>
                      <w:p w:rsidR="00CE4B5B" w:rsidRDefault="00CE4B5B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Учредитель:</w:t>
                        </w:r>
                        <w:r>
                          <w:rPr>
                            <w:sz w:val="20"/>
                          </w:rPr>
                          <w:t xml:space="preserve"> Администрация Миткирейского сельсовета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vAlign w:val="center"/>
                      </w:tcPr>
                      <w:p w:rsidR="00CE4B5B" w:rsidRDefault="00CE4B5B" w:rsidP="00BC53DD">
                        <w:pPr>
                          <w:jc w:val="center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4253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vAlign w:val="center"/>
                      </w:tcPr>
                      <w:p w:rsidR="00CE4B5B" w:rsidRDefault="00CE4B5B">
                        <w:pPr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НАШ АДРЕС:</w:t>
                        </w:r>
                      </w:p>
                      <w:p w:rsidR="00CE4B5B" w:rsidRDefault="00CE4B5B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442931, Пензенская область, Бековский район,   с. Миткирей, ул. Школьная, 62</w:t>
                        </w:r>
                      </w:p>
                      <w:p w:rsidR="00CE4B5B" w:rsidRDefault="00CE4B5B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Тел. 53-1-22.</w:t>
                        </w:r>
                      </w:p>
                    </w:tc>
                  </w:tr>
                </w:tbl>
                <w:p w:rsidR="00CE4B5B" w:rsidRDefault="00CE4B5B" w:rsidP="00BE22BE">
                  <w:pPr>
                    <w:spacing w:before="6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Функции редакции, издателя и распространителя осуществляет учредитель.</w:t>
                  </w:r>
                </w:p>
              </w:txbxContent>
            </v:textbox>
            <w10:wrap type="tight"/>
          </v:roundrect>
        </w:pict>
      </w:r>
    </w:p>
    <w:sectPr w:rsidR="00E46098" w:rsidSect="00723A52">
      <w:headerReference w:type="even" r:id="rId12"/>
      <w:headerReference w:type="default" r:id="rId13"/>
      <w:pgSz w:w="11906" w:h="16838"/>
      <w:pgMar w:top="1134" w:right="851" w:bottom="426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042" w:rsidRDefault="00C86042">
      <w:r>
        <w:separator/>
      </w:r>
    </w:p>
  </w:endnote>
  <w:endnote w:type="continuationSeparator" w:id="1">
    <w:p w:rsidR="00C86042" w:rsidRDefault="00C86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zeta Sans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ikharev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042" w:rsidRDefault="00C86042">
      <w:r>
        <w:separator/>
      </w:r>
    </w:p>
  </w:footnote>
  <w:footnote w:type="continuationSeparator" w:id="1">
    <w:p w:rsidR="00C86042" w:rsidRDefault="00C860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5B" w:rsidRDefault="007F2B66" w:rsidP="00BC53D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E4B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4B5B" w:rsidRDefault="00CE4B5B" w:rsidP="00BC53DD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B5B" w:rsidRPr="00F2541C" w:rsidRDefault="007F2B66" w:rsidP="00BC53DD">
    <w:pPr>
      <w:pStyle w:val="a6"/>
      <w:framePr w:wrap="around" w:vAnchor="text" w:hAnchor="margin" w:xAlign="right" w:y="1"/>
      <w:rPr>
        <w:rStyle w:val="a8"/>
        <w:sz w:val="22"/>
        <w:szCs w:val="22"/>
      </w:rPr>
    </w:pPr>
    <w:r w:rsidRPr="00F2541C">
      <w:rPr>
        <w:rStyle w:val="a8"/>
        <w:sz w:val="22"/>
        <w:szCs w:val="22"/>
      </w:rPr>
      <w:fldChar w:fldCharType="begin"/>
    </w:r>
    <w:r w:rsidR="00CE4B5B" w:rsidRPr="00F2541C">
      <w:rPr>
        <w:rStyle w:val="a8"/>
        <w:sz w:val="22"/>
        <w:szCs w:val="22"/>
      </w:rPr>
      <w:instrText xml:space="preserve">PAGE  </w:instrText>
    </w:r>
    <w:r w:rsidRPr="00F2541C">
      <w:rPr>
        <w:rStyle w:val="a8"/>
        <w:sz w:val="22"/>
        <w:szCs w:val="22"/>
      </w:rPr>
      <w:fldChar w:fldCharType="separate"/>
    </w:r>
    <w:r w:rsidR="00186D8B">
      <w:rPr>
        <w:rStyle w:val="a8"/>
        <w:noProof/>
        <w:sz w:val="22"/>
        <w:szCs w:val="22"/>
      </w:rPr>
      <w:t>9</w:t>
    </w:r>
    <w:r w:rsidRPr="00F2541C">
      <w:rPr>
        <w:rStyle w:val="a8"/>
        <w:sz w:val="22"/>
        <w:szCs w:val="22"/>
      </w:rPr>
      <w:fldChar w:fldCharType="end"/>
    </w:r>
  </w:p>
  <w:p w:rsidR="00CE4B5B" w:rsidRPr="00AE34E1" w:rsidRDefault="00CE4B5B" w:rsidP="00BC53DD">
    <w:pPr>
      <w:pStyle w:val="a6"/>
      <w:ind w:right="360"/>
      <w:rPr>
        <w:sz w:val="20"/>
        <w:szCs w:val="20"/>
      </w:rPr>
    </w:pPr>
    <w:r w:rsidRPr="00AE34E1">
      <w:rPr>
        <w:sz w:val="20"/>
        <w:szCs w:val="20"/>
      </w:rPr>
      <w:t xml:space="preserve">Ведомости Миткирейского сельсовета, № </w:t>
    </w:r>
    <w:r w:rsidR="002C7D2E">
      <w:rPr>
        <w:sz w:val="20"/>
        <w:szCs w:val="20"/>
      </w:rPr>
      <w:t>1</w:t>
    </w:r>
    <w:r>
      <w:rPr>
        <w:sz w:val="20"/>
        <w:szCs w:val="20"/>
      </w:rPr>
      <w:t xml:space="preserve"> (22</w:t>
    </w:r>
    <w:r w:rsidR="000E7A60">
      <w:rPr>
        <w:sz w:val="20"/>
        <w:szCs w:val="20"/>
      </w:rPr>
      <w:t>2</w:t>
    </w:r>
    <w:r w:rsidRPr="00AE34E1">
      <w:rPr>
        <w:sz w:val="20"/>
        <w:szCs w:val="20"/>
      </w:rPr>
      <w:t>)</w:t>
    </w:r>
    <w:r>
      <w:rPr>
        <w:sz w:val="20"/>
        <w:szCs w:val="20"/>
      </w:rPr>
      <w:t xml:space="preserve"> </w:t>
    </w:r>
    <w:r w:rsidR="002C7D2E">
      <w:rPr>
        <w:sz w:val="20"/>
        <w:szCs w:val="20"/>
      </w:rPr>
      <w:t>2</w:t>
    </w:r>
    <w:r>
      <w:rPr>
        <w:sz w:val="20"/>
        <w:szCs w:val="20"/>
      </w:rPr>
      <w:t xml:space="preserve">0 </w:t>
    </w:r>
    <w:r w:rsidR="002C7D2E">
      <w:rPr>
        <w:sz w:val="20"/>
        <w:szCs w:val="20"/>
      </w:rPr>
      <w:t>янва</w:t>
    </w:r>
    <w:r>
      <w:rPr>
        <w:sz w:val="20"/>
        <w:szCs w:val="20"/>
      </w:rPr>
      <w:t>ря</w:t>
    </w:r>
    <w:r w:rsidRPr="00AE34E1">
      <w:rPr>
        <w:sz w:val="20"/>
        <w:szCs w:val="20"/>
      </w:rPr>
      <w:t xml:space="preserve"> 20</w:t>
    </w:r>
    <w:r w:rsidR="002C7D2E">
      <w:rPr>
        <w:sz w:val="20"/>
        <w:szCs w:val="20"/>
      </w:rPr>
      <w:t>20</w:t>
    </w:r>
    <w:r w:rsidRPr="00AE34E1">
      <w:rPr>
        <w:sz w:val="20"/>
        <w:szCs w:val="20"/>
      </w:rPr>
      <w:t xml:space="preserve"> года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</w:abstractNum>
  <w:abstractNum w:abstractNumId="2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">
    <w:nsid w:val="03311940"/>
    <w:multiLevelType w:val="singleLevel"/>
    <w:tmpl w:val="DB04B66A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</w:abstractNum>
  <w:abstractNum w:abstractNumId="4">
    <w:nsid w:val="034F2F68"/>
    <w:multiLevelType w:val="hybridMultilevel"/>
    <w:tmpl w:val="2DA0E05A"/>
    <w:lvl w:ilvl="0" w:tplc="C1C0828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4224260"/>
    <w:multiLevelType w:val="singleLevel"/>
    <w:tmpl w:val="7E3A020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0C4A1687"/>
    <w:multiLevelType w:val="singleLevel"/>
    <w:tmpl w:val="E8849A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165725E"/>
    <w:multiLevelType w:val="hybridMultilevel"/>
    <w:tmpl w:val="7CAE7C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23C40FE"/>
    <w:multiLevelType w:val="multilevel"/>
    <w:tmpl w:val="C2F6CF8A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15E53869"/>
    <w:multiLevelType w:val="singleLevel"/>
    <w:tmpl w:val="9192F3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1AD92F18"/>
    <w:multiLevelType w:val="hybridMultilevel"/>
    <w:tmpl w:val="EBE0701E"/>
    <w:lvl w:ilvl="0" w:tplc="E30AB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E1134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5D0694"/>
    <w:multiLevelType w:val="hybridMultilevel"/>
    <w:tmpl w:val="14E2A23A"/>
    <w:lvl w:ilvl="0" w:tplc="6E2CEE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FA12320"/>
    <w:multiLevelType w:val="singleLevel"/>
    <w:tmpl w:val="977012E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4">
    <w:nsid w:val="21306ADB"/>
    <w:multiLevelType w:val="singleLevel"/>
    <w:tmpl w:val="7E3A020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23540A25"/>
    <w:multiLevelType w:val="hybridMultilevel"/>
    <w:tmpl w:val="1826EB10"/>
    <w:lvl w:ilvl="0" w:tplc="9F863FE4">
      <w:start w:val="20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236F0586"/>
    <w:multiLevelType w:val="hybridMultilevel"/>
    <w:tmpl w:val="E098A430"/>
    <w:lvl w:ilvl="0" w:tplc="4D0C36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394842"/>
    <w:multiLevelType w:val="hybridMultilevel"/>
    <w:tmpl w:val="AAC4CA60"/>
    <w:lvl w:ilvl="0" w:tplc="FFFFFFFF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8">
    <w:nsid w:val="2A634CD6"/>
    <w:multiLevelType w:val="singleLevel"/>
    <w:tmpl w:val="819842B8"/>
    <w:lvl w:ilvl="0">
      <w:start w:val="8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9">
    <w:nsid w:val="2F2A256C"/>
    <w:multiLevelType w:val="hybridMultilevel"/>
    <w:tmpl w:val="D940F676"/>
    <w:lvl w:ilvl="0" w:tplc="9F808B56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0">
    <w:nsid w:val="333F27E1"/>
    <w:multiLevelType w:val="hybridMultilevel"/>
    <w:tmpl w:val="82B287A0"/>
    <w:lvl w:ilvl="0" w:tplc="E30AB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44334D0"/>
    <w:multiLevelType w:val="multilevel"/>
    <w:tmpl w:val="7A8015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7A315F2"/>
    <w:multiLevelType w:val="singleLevel"/>
    <w:tmpl w:val="52D414C6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</w:abstractNum>
  <w:abstractNum w:abstractNumId="23">
    <w:nsid w:val="37C66357"/>
    <w:multiLevelType w:val="hybridMultilevel"/>
    <w:tmpl w:val="5C963976"/>
    <w:lvl w:ilvl="0" w:tplc="B752498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>
    <w:nsid w:val="3A6628AC"/>
    <w:multiLevelType w:val="singleLevel"/>
    <w:tmpl w:val="4F6EC2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3A9659F1"/>
    <w:multiLevelType w:val="hybridMultilevel"/>
    <w:tmpl w:val="92649B5A"/>
    <w:lvl w:ilvl="0" w:tplc="2848D45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B352203"/>
    <w:multiLevelType w:val="hybridMultilevel"/>
    <w:tmpl w:val="C59A4788"/>
    <w:lvl w:ilvl="0" w:tplc="303E2D50">
      <w:start w:val="1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D6765DC"/>
    <w:multiLevelType w:val="hybridMultilevel"/>
    <w:tmpl w:val="3EE2DA60"/>
    <w:lvl w:ilvl="0" w:tplc="17186D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3D6F1589"/>
    <w:multiLevelType w:val="hybridMultilevel"/>
    <w:tmpl w:val="A91283CE"/>
    <w:lvl w:ilvl="0" w:tplc="55089F6A">
      <w:start w:val="1"/>
      <w:numFmt w:val="bullet"/>
      <w:pStyle w:val="30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41548F8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8B825DE2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39468FE2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40927C42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92F40734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A26441CA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6D8C3576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47260CBA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9">
    <w:nsid w:val="406A5EF3"/>
    <w:multiLevelType w:val="hybridMultilevel"/>
    <w:tmpl w:val="346EC72E"/>
    <w:lvl w:ilvl="0" w:tplc="6464D2B6">
      <w:start w:val="1"/>
      <w:numFmt w:val="upperRoman"/>
      <w:lvlText w:val="%1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0">
    <w:nsid w:val="40C87E99"/>
    <w:multiLevelType w:val="hybridMultilevel"/>
    <w:tmpl w:val="02500FAC"/>
    <w:lvl w:ilvl="0" w:tplc="7FA4390C">
      <w:start w:val="19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5021669"/>
    <w:multiLevelType w:val="singleLevel"/>
    <w:tmpl w:val="7E3A020A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45214C09"/>
    <w:multiLevelType w:val="singleLevel"/>
    <w:tmpl w:val="7E3A020A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461023F9"/>
    <w:multiLevelType w:val="hybridMultilevel"/>
    <w:tmpl w:val="876E1D1E"/>
    <w:lvl w:ilvl="0" w:tplc="FFFFFFFF">
      <w:start w:val="1"/>
      <w:numFmt w:val="upperRoman"/>
      <w:lvlText w:val="%1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4">
    <w:nsid w:val="4678298C"/>
    <w:multiLevelType w:val="multilevel"/>
    <w:tmpl w:val="4870625C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7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493C48C1"/>
    <w:multiLevelType w:val="hybridMultilevel"/>
    <w:tmpl w:val="B94E905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D7E1A25"/>
    <w:multiLevelType w:val="singleLevel"/>
    <w:tmpl w:val="4F5ABC1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>
    <w:nsid w:val="51B72DDA"/>
    <w:multiLevelType w:val="multilevel"/>
    <w:tmpl w:val="855CBB0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39">
    <w:nsid w:val="5719247E"/>
    <w:multiLevelType w:val="hybridMultilevel"/>
    <w:tmpl w:val="53347BD8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5E262FD0"/>
    <w:multiLevelType w:val="hybridMultilevel"/>
    <w:tmpl w:val="DB4E01CE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41">
    <w:nsid w:val="67253DF1"/>
    <w:multiLevelType w:val="hybridMultilevel"/>
    <w:tmpl w:val="2626FB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C9046F"/>
    <w:multiLevelType w:val="singleLevel"/>
    <w:tmpl w:val="4A449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6E4F1A9B"/>
    <w:multiLevelType w:val="hybridMultilevel"/>
    <w:tmpl w:val="E7BEDFB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44">
    <w:nsid w:val="7171536F"/>
    <w:multiLevelType w:val="singleLevel"/>
    <w:tmpl w:val="46884B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45">
    <w:nsid w:val="717B4CE4"/>
    <w:multiLevelType w:val="hybridMultilevel"/>
    <w:tmpl w:val="DDC448AE"/>
    <w:lvl w:ilvl="0" w:tplc="A216D414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5226C7A"/>
    <w:multiLevelType w:val="multilevel"/>
    <w:tmpl w:val="382C4A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4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7">
    <w:nsid w:val="75675119"/>
    <w:multiLevelType w:val="hybridMultilevel"/>
    <w:tmpl w:val="D0D2970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C46C70"/>
    <w:multiLevelType w:val="singleLevel"/>
    <w:tmpl w:val="7E3A020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9">
    <w:nsid w:val="7F037CAE"/>
    <w:multiLevelType w:val="singleLevel"/>
    <w:tmpl w:val="819842B8"/>
    <w:lvl w:ilvl="0">
      <w:start w:val="8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50">
    <w:nsid w:val="7F332D3E"/>
    <w:multiLevelType w:val="hybridMultilevel"/>
    <w:tmpl w:val="60C49F7A"/>
    <w:lvl w:ilvl="0" w:tplc="FFFFFFFF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8"/>
  </w:num>
  <w:num w:numId="3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4"/>
  </w:num>
  <w:num w:numId="6">
    <w:abstractNumId w:val="25"/>
  </w:num>
  <w:num w:numId="7">
    <w:abstractNumId w:val="22"/>
  </w:num>
  <w:num w:numId="8">
    <w:abstractNumId w:val="24"/>
  </w:num>
  <w:num w:numId="9">
    <w:abstractNumId w:val="44"/>
  </w:num>
  <w:num w:numId="10">
    <w:abstractNumId w:val="3"/>
  </w:num>
  <w:num w:numId="11">
    <w:abstractNumId w:val="11"/>
  </w:num>
  <w:num w:numId="12">
    <w:abstractNumId w:val="18"/>
  </w:num>
  <w:num w:numId="13">
    <w:abstractNumId w:val="49"/>
  </w:num>
  <w:num w:numId="14">
    <w:abstractNumId w:val="42"/>
  </w:num>
  <w:num w:numId="15">
    <w:abstractNumId w:val="9"/>
  </w:num>
  <w:num w:numId="16">
    <w:abstractNumId w:val="32"/>
  </w:num>
  <w:num w:numId="17">
    <w:abstractNumId w:val="31"/>
  </w:num>
  <w:num w:numId="18">
    <w:abstractNumId w:val="6"/>
  </w:num>
  <w:num w:numId="19">
    <w:abstractNumId w:val="5"/>
  </w:num>
  <w:num w:numId="20">
    <w:abstractNumId w:val="13"/>
  </w:num>
  <w:num w:numId="21">
    <w:abstractNumId w:val="48"/>
  </w:num>
  <w:num w:numId="22">
    <w:abstractNumId w:val="36"/>
  </w:num>
  <w:num w:numId="23">
    <w:abstractNumId w:val="14"/>
  </w:num>
  <w:num w:numId="24">
    <w:abstractNumId w:val="50"/>
  </w:num>
  <w:num w:numId="25">
    <w:abstractNumId w:val="33"/>
  </w:num>
  <w:num w:numId="26">
    <w:abstractNumId w:val="29"/>
  </w:num>
  <w:num w:numId="27">
    <w:abstractNumId w:val="16"/>
  </w:num>
  <w:num w:numId="28">
    <w:abstractNumId w:val="41"/>
  </w:num>
  <w:num w:numId="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</w:num>
  <w:num w:numId="31">
    <w:abstractNumId w:val="47"/>
  </w:num>
  <w:num w:numId="32">
    <w:abstractNumId w:val="35"/>
  </w:num>
  <w:num w:numId="33">
    <w:abstractNumId w:val="45"/>
  </w:num>
  <w:num w:numId="34">
    <w:abstractNumId w:val="23"/>
  </w:num>
  <w:num w:numId="35">
    <w:abstractNumId w:val="27"/>
  </w:num>
  <w:num w:numId="36">
    <w:abstractNumId w:val="10"/>
  </w:num>
  <w:num w:numId="37">
    <w:abstractNumId w:val="39"/>
  </w:num>
  <w:num w:numId="38">
    <w:abstractNumId w:val="20"/>
  </w:num>
  <w:num w:numId="39">
    <w:abstractNumId w:val="19"/>
  </w:num>
  <w:num w:numId="40">
    <w:abstractNumId w:val="26"/>
  </w:num>
  <w:num w:numId="41">
    <w:abstractNumId w:val="30"/>
  </w:num>
  <w:num w:numId="42">
    <w:abstractNumId w:val="15"/>
  </w:num>
  <w:num w:numId="43">
    <w:abstractNumId w:val="17"/>
  </w:num>
  <w:num w:numId="44">
    <w:abstractNumId w:val="37"/>
  </w:num>
  <w:num w:numId="45">
    <w:abstractNumId w:val="21"/>
  </w:num>
  <w:num w:numId="46">
    <w:abstractNumId w:val="34"/>
  </w:num>
  <w:num w:numId="47">
    <w:abstractNumId w:val="46"/>
  </w:num>
  <w:num w:numId="48">
    <w:abstractNumId w:val="12"/>
  </w:num>
  <w:num w:numId="49">
    <w:abstractNumId w:val="7"/>
  </w:num>
  <w:num w:numId="50">
    <w:abstractNumId w:val="4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2BE"/>
    <w:rsid w:val="00001A33"/>
    <w:rsid w:val="00001DC3"/>
    <w:rsid w:val="000032C9"/>
    <w:rsid w:val="00003749"/>
    <w:rsid w:val="000067CD"/>
    <w:rsid w:val="0001041F"/>
    <w:rsid w:val="00010B62"/>
    <w:rsid w:val="00011D04"/>
    <w:rsid w:val="0001265A"/>
    <w:rsid w:val="00014F47"/>
    <w:rsid w:val="0001700B"/>
    <w:rsid w:val="00017838"/>
    <w:rsid w:val="00017E46"/>
    <w:rsid w:val="00022234"/>
    <w:rsid w:val="00023230"/>
    <w:rsid w:val="00024765"/>
    <w:rsid w:val="000247F9"/>
    <w:rsid w:val="0002608F"/>
    <w:rsid w:val="000263D1"/>
    <w:rsid w:val="00030822"/>
    <w:rsid w:val="000311D7"/>
    <w:rsid w:val="000312E1"/>
    <w:rsid w:val="000318E9"/>
    <w:rsid w:val="0003507E"/>
    <w:rsid w:val="00036D97"/>
    <w:rsid w:val="00037825"/>
    <w:rsid w:val="00037C22"/>
    <w:rsid w:val="00040E12"/>
    <w:rsid w:val="0004125B"/>
    <w:rsid w:val="000413FB"/>
    <w:rsid w:val="00043A4D"/>
    <w:rsid w:val="0004451A"/>
    <w:rsid w:val="00051AD9"/>
    <w:rsid w:val="0005267B"/>
    <w:rsid w:val="00052920"/>
    <w:rsid w:val="0005482D"/>
    <w:rsid w:val="00055BFD"/>
    <w:rsid w:val="000615B6"/>
    <w:rsid w:val="000624FF"/>
    <w:rsid w:val="00064E5F"/>
    <w:rsid w:val="00070321"/>
    <w:rsid w:val="00070F3F"/>
    <w:rsid w:val="00071049"/>
    <w:rsid w:val="00077038"/>
    <w:rsid w:val="00083078"/>
    <w:rsid w:val="000850A4"/>
    <w:rsid w:val="00085189"/>
    <w:rsid w:val="0008534C"/>
    <w:rsid w:val="00085AB6"/>
    <w:rsid w:val="00085E03"/>
    <w:rsid w:val="00086826"/>
    <w:rsid w:val="00086B97"/>
    <w:rsid w:val="00091012"/>
    <w:rsid w:val="0009274E"/>
    <w:rsid w:val="00093C3D"/>
    <w:rsid w:val="00094292"/>
    <w:rsid w:val="00094664"/>
    <w:rsid w:val="0009578F"/>
    <w:rsid w:val="00097114"/>
    <w:rsid w:val="000A039C"/>
    <w:rsid w:val="000A1AAB"/>
    <w:rsid w:val="000A233C"/>
    <w:rsid w:val="000A56BB"/>
    <w:rsid w:val="000B0FB5"/>
    <w:rsid w:val="000B1D18"/>
    <w:rsid w:val="000B3C06"/>
    <w:rsid w:val="000B69DD"/>
    <w:rsid w:val="000B7B3A"/>
    <w:rsid w:val="000B7F63"/>
    <w:rsid w:val="000C0191"/>
    <w:rsid w:val="000C0F92"/>
    <w:rsid w:val="000C2E8A"/>
    <w:rsid w:val="000C379E"/>
    <w:rsid w:val="000C3B06"/>
    <w:rsid w:val="000C4072"/>
    <w:rsid w:val="000C417C"/>
    <w:rsid w:val="000C4A47"/>
    <w:rsid w:val="000C4FB6"/>
    <w:rsid w:val="000C73A5"/>
    <w:rsid w:val="000D0F22"/>
    <w:rsid w:val="000D1211"/>
    <w:rsid w:val="000D1826"/>
    <w:rsid w:val="000D2CF6"/>
    <w:rsid w:val="000D3A8C"/>
    <w:rsid w:val="000D6469"/>
    <w:rsid w:val="000D7248"/>
    <w:rsid w:val="000E2FEA"/>
    <w:rsid w:val="000E5730"/>
    <w:rsid w:val="000E7A60"/>
    <w:rsid w:val="000F0A0B"/>
    <w:rsid w:val="000F1227"/>
    <w:rsid w:val="000F2C0C"/>
    <w:rsid w:val="000F3080"/>
    <w:rsid w:val="000F3A9F"/>
    <w:rsid w:val="000F3CD7"/>
    <w:rsid w:val="000F5905"/>
    <w:rsid w:val="0010031E"/>
    <w:rsid w:val="00100CFE"/>
    <w:rsid w:val="00100EEB"/>
    <w:rsid w:val="00101923"/>
    <w:rsid w:val="00103343"/>
    <w:rsid w:val="00103EBF"/>
    <w:rsid w:val="00104A75"/>
    <w:rsid w:val="00105D9E"/>
    <w:rsid w:val="001108F6"/>
    <w:rsid w:val="0011169D"/>
    <w:rsid w:val="0011630C"/>
    <w:rsid w:val="00117598"/>
    <w:rsid w:val="00117A0D"/>
    <w:rsid w:val="0012056F"/>
    <w:rsid w:val="00120724"/>
    <w:rsid w:val="001216DF"/>
    <w:rsid w:val="00124417"/>
    <w:rsid w:val="00126983"/>
    <w:rsid w:val="001276A1"/>
    <w:rsid w:val="00131643"/>
    <w:rsid w:val="00131815"/>
    <w:rsid w:val="00136FFB"/>
    <w:rsid w:val="00137617"/>
    <w:rsid w:val="0014046F"/>
    <w:rsid w:val="0014053C"/>
    <w:rsid w:val="0014476D"/>
    <w:rsid w:val="001470AE"/>
    <w:rsid w:val="00147D84"/>
    <w:rsid w:val="0015185E"/>
    <w:rsid w:val="00151D7E"/>
    <w:rsid w:val="00154DA0"/>
    <w:rsid w:val="00156BF5"/>
    <w:rsid w:val="00160115"/>
    <w:rsid w:val="00160AA7"/>
    <w:rsid w:val="00163199"/>
    <w:rsid w:val="00164E72"/>
    <w:rsid w:val="00165349"/>
    <w:rsid w:val="001669E6"/>
    <w:rsid w:val="0017201D"/>
    <w:rsid w:val="001727C5"/>
    <w:rsid w:val="00182D39"/>
    <w:rsid w:val="001833D7"/>
    <w:rsid w:val="00183DAF"/>
    <w:rsid w:val="00186D8B"/>
    <w:rsid w:val="00187ABB"/>
    <w:rsid w:val="0019022F"/>
    <w:rsid w:val="001912BB"/>
    <w:rsid w:val="00193D95"/>
    <w:rsid w:val="0019430E"/>
    <w:rsid w:val="0019503D"/>
    <w:rsid w:val="001953B1"/>
    <w:rsid w:val="00195D67"/>
    <w:rsid w:val="001A0190"/>
    <w:rsid w:val="001A172E"/>
    <w:rsid w:val="001A1B54"/>
    <w:rsid w:val="001A25DB"/>
    <w:rsid w:val="001A4515"/>
    <w:rsid w:val="001A4898"/>
    <w:rsid w:val="001A4E79"/>
    <w:rsid w:val="001B1937"/>
    <w:rsid w:val="001B1FE0"/>
    <w:rsid w:val="001B320C"/>
    <w:rsid w:val="001B3E35"/>
    <w:rsid w:val="001B553D"/>
    <w:rsid w:val="001B56B6"/>
    <w:rsid w:val="001B6E55"/>
    <w:rsid w:val="001C1153"/>
    <w:rsid w:val="001C2221"/>
    <w:rsid w:val="001C2B1E"/>
    <w:rsid w:val="001C2B85"/>
    <w:rsid w:val="001C59AE"/>
    <w:rsid w:val="001C6DEE"/>
    <w:rsid w:val="001D2CB9"/>
    <w:rsid w:val="001D5B07"/>
    <w:rsid w:val="001D62B7"/>
    <w:rsid w:val="001E0759"/>
    <w:rsid w:val="001E101F"/>
    <w:rsid w:val="001E3084"/>
    <w:rsid w:val="001E3FBC"/>
    <w:rsid w:val="001E4415"/>
    <w:rsid w:val="001E462A"/>
    <w:rsid w:val="001E5DB9"/>
    <w:rsid w:val="001E6A43"/>
    <w:rsid w:val="001E6CFB"/>
    <w:rsid w:val="001F1993"/>
    <w:rsid w:val="001F46D1"/>
    <w:rsid w:val="001F690E"/>
    <w:rsid w:val="002011BE"/>
    <w:rsid w:val="00201760"/>
    <w:rsid w:val="00203BA2"/>
    <w:rsid w:val="00210106"/>
    <w:rsid w:val="00214644"/>
    <w:rsid w:val="00214B4A"/>
    <w:rsid w:val="0021595E"/>
    <w:rsid w:val="00220032"/>
    <w:rsid w:val="002212DC"/>
    <w:rsid w:val="00221541"/>
    <w:rsid w:val="0022400F"/>
    <w:rsid w:val="00227231"/>
    <w:rsid w:val="0022726C"/>
    <w:rsid w:val="00230EAF"/>
    <w:rsid w:val="00232ED4"/>
    <w:rsid w:val="00234175"/>
    <w:rsid w:val="002346AA"/>
    <w:rsid w:val="00236B45"/>
    <w:rsid w:val="002370A2"/>
    <w:rsid w:val="00237C0A"/>
    <w:rsid w:val="00240502"/>
    <w:rsid w:val="00240C84"/>
    <w:rsid w:val="00241318"/>
    <w:rsid w:val="00244066"/>
    <w:rsid w:val="00244210"/>
    <w:rsid w:val="00244B71"/>
    <w:rsid w:val="0025116E"/>
    <w:rsid w:val="00251D03"/>
    <w:rsid w:val="00254452"/>
    <w:rsid w:val="00254DAC"/>
    <w:rsid w:val="00255450"/>
    <w:rsid w:val="00256752"/>
    <w:rsid w:val="00256C02"/>
    <w:rsid w:val="00260CAC"/>
    <w:rsid w:val="00261A4C"/>
    <w:rsid w:val="00261C75"/>
    <w:rsid w:val="00262C0A"/>
    <w:rsid w:val="002670D3"/>
    <w:rsid w:val="0027266C"/>
    <w:rsid w:val="002735D9"/>
    <w:rsid w:val="00273745"/>
    <w:rsid w:val="00273D3B"/>
    <w:rsid w:val="00275705"/>
    <w:rsid w:val="0027570A"/>
    <w:rsid w:val="00277A74"/>
    <w:rsid w:val="00277E82"/>
    <w:rsid w:val="0028013F"/>
    <w:rsid w:val="00280222"/>
    <w:rsid w:val="00281865"/>
    <w:rsid w:val="002819E6"/>
    <w:rsid w:val="00281BD3"/>
    <w:rsid w:val="00283521"/>
    <w:rsid w:val="00284D28"/>
    <w:rsid w:val="00285B8C"/>
    <w:rsid w:val="00292E13"/>
    <w:rsid w:val="00295684"/>
    <w:rsid w:val="002960EF"/>
    <w:rsid w:val="00297AD6"/>
    <w:rsid w:val="002A131D"/>
    <w:rsid w:val="002A3A93"/>
    <w:rsid w:val="002A4684"/>
    <w:rsid w:val="002A7200"/>
    <w:rsid w:val="002A796B"/>
    <w:rsid w:val="002B117C"/>
    <w:rsid w:val="002B12FA"/>
    <w:rsid w:val="002B14DA"/>
    <w:rsid w:val="002B3157"/>
    <w:rsid w:val="002B580F"/>
    <w:rsid w:val="002C24AE"/>
    <w:rsid w:val="002C63B6"/>
    <w:rsid w:val="002C7137"/>
    <w:rsid w:val="002C7D2E"/>
    <w:rsid w:val="002D1957"/>
    <w:rsid w:val="002D1DB3"/>
    <w:rsid w:val="002D275A"/>
    <w:rsid w:val="002D3C8D"/>
    <w:rsid w:val="002D6D1E"/>
    <w:rsid w:val="002D7579"/>
    <w:rsid w:val="002D7E6F"/>
    <w:rsid w:val="002E02D9"/>
    <w:rsid w:val="002E0618"/>
    <w:rsid w:val="002E0958"/>
    <w:rsid w:val="002E1590"/>
    <w:rsid w:val="002E2FBA"/>
    <w:rsid w:val="002E4B07"/>
    <w:rsid w:val="002E566B"/>
    <w:rsid w:val="002E5C46"/>
    <w:rsid w:val="002F0E0E"/>
    <w:rsid w:val="002F3425"/>
    <w:rsid w:val="002F53B6"/>
    <w:rsid w:val="0030060C"/>
    <w:rsid w:val="00303564"/>
    <w:rsid w:val="00304528"/>
    <w:rsid w:val="003062B0"/>
    <w:rsid w:val="00306E4B"/>
    <w:rsid w:val="00320682"/>
    <w:rsid w:val="00322043"/>
    <w:rsid w:val="00322AD1"/>
    <w:rsid w:val="003238A9"/>
    <w:rsid w:val="0032716F"/>
    <w:rsid w:val="00330537"/>
    <w:rsid w:val="00332EDF"/>
    <w:rsid w:val="003363F4"/>
    <w:rsid w:val="00336ADB"/>
    <w:rsid w:val="003379B2"/>
    <w:rsid w:val="00340908"/>
    <w:rsid w:val="00340E77"/>
    <w:rsid w:val="003421D5"/>
    <w:rsid w:val="00342F4B"/>
    <w:rsid w:val="003450D3"/>
    <w:rsid w:val="0034790C"/>
    <w:rsid w:val="00347CFC"/>
    <w:rsid w:val="0035370E"/>
    <w:rsid w:val="0035435B"/>
    <w:rsid w:val="003563D1"/>
    <w:rsid w:val="00361ACF"/>
    <w:rsid w:val="00362434"/>
    <w:rsid w:val="00364320"/>
    <w:rsid w:val="0036457B"/>
    <w:rsid w:val="003745E7"/>
    <w:rsid w:val="00374EF4"/>
    <w:rsid w:val="00374F65"/>
    <w:rsid w:val="003756F2"/>
    <w:rsid w:val="003758DA"/>
    <w:rsid w:val="00377D81"/>
    <w:rsid w:val="00380654"/>
    <w:rsid w:val="00384C58"/>
    <w:rsid w:val="00386543"/>
    <w:rsid w:val="00391554"/>
    <w:rsid w:val="00394BDB"/>
    <w:rsid w:val="003A0343"/>
    <w:rsid w:val="003A0482"/>
    <w:rsid w:val="003A070D"/>
    <w:rsid w:val="003A09B2"/>
    <w:rsid w:val="003A3909"/>
    <w:rsid w:val="003A5072"/>
    <w:rsid w:val="003A654B"/>
    <w:rsid w:val="003B1314"/>
    <w:rsid w:val="003B20D8"/>
    <w:rsid w:val="003B2E73"/>
    <w:rsid w:val="003B2F22"/>
    <w:rsid w:val="003B346E"/>
    <w:rsid w:val="003B4193"/>
    <w:rsid w:val="003C0432"/>
    <w:rsid w:val="003C09F3"/>
    <w:rsid w:val="003C20BD"/>
    <w:rsid w:val="003C319E"/>
    <w:rsid w:val="003C40B8"/>
    <w:rsid w:val="003C4AF5"/>
    <w:rsid w:val="003C4EC7"/>
    <w:rsid w:val="003C5235"/>
    <w:rsid w:val="003C7E3D"/>
    <w:rsid w:val="003D0EEB"/>
    <w:rsid w:val="003D1519"/>
    <w:rsid w:val="003D49CB"/>
    <w:rsid w:val="003D4C25"/>
    <w:rsid w:val="003D5120"/>
    <w:rsid w:val="003D52FF"/>
    <w:rsid w:val="003D5F88"/>
    <w:rsid w:val="003D602E"/>
    <w:rsid w:val="003D6807"/>
    <w:rsid w:val="003D6939"/>
    <w:rsid w:val="003D6A40"/>
    <w:rsid w:val="003E0E66"/>
    <w:rsid w:val="003E1094"/>
    <w:rsid w:val="003E140C"/>
    <w:rsid w:val="003E203E"/>
    <w:rsid w:val="003E22D3"/>
    <w:rsid w:val="003E2A89"/>
    <w:rsid w:val="003E4185"/>
    <w:rsid w:val="003E4589"/>
    <w:rsid w:val="003E4759"/>
    <w:rsid w:val="003E4EBF"/>
    <w:rsid w:val="003E6C3F"/>
    <w:rsid w:val="003F2A0D"/>
    <w:rsid w:val="003F4674"/>
    <w:rsid w:val="003F7028"/>
    <w:rsid w:val="003F710A"/>
    <w:rsid w:val="003F7964"/>
    <w:rsid w:val="00400738"/>
    <w:rsid w:val="004008D6"/>
    <w:rsid w:val="00401F3E"/>
    <w:rsid w:val="00402E2F"/>
    <w:rsid w:val="004045D9"/>
    <w:rsid w:val="0040499F"/>
    <w:rsid w:val="00404B4C"/>
    <w:rsid w:val="00404FA6"/>
    <w:rsid w:val="004052AE"/>
    <w:rsid w:val="00407E61"/>
    <w:rsid w:val="004110A1"/>
    <w:rsid w:val="00413C37"/>
    <w:rsid w:val="00414E4D"/>
    <w:rsid w:val="00415F3F"/>
    <w:rsid w:val="00417075"/>
    <w:rsid w:val="00417244"/>
    <w:rsid w:val="00421E76"/>
    <w:rsid w:val="004231B4"/>
    <w:rsid w:val="00426347"/>
    <w:rsid w:val="00426FB1"/>
    <w:rsid w:val="00434434"/>
    <w:rsid w:val="004347E8"/>
    <w:rsid w:val="00441CF7"/>
    <w:rsid w:val="0044362F"/>
    <w:rsid w:val="00446422"/>
    <w:rsid w:val="00446625"/>
    <w:rsid w:val="00446B67"/>
    <w:rsid w:val="0045288A"/>
    <w:rsid w:val="00456805"/>
    <w:rsid w:val="00457C90"/>
    <w:rsid w:val="0046025B"/>
    <w:rsid w:val="00462611"/>
    <w:rsid w:val="004635B0"/>
    <w:rsid w:val="00467336"/>
    <w:rsid w:val="00467876"/>
    <w:rsid w:val="00473A93"/>
    <w:rsid w:val="00473F35"/>
    <w:rsid w:val="00474AE4"/>
    <w:rsid w:val="00474F60"/>
    <w:rsid w:val="00480969"/>
    <w:rsid w:val="00481240"/>
    <w:rsid w:val="00481822"/>
    <w:rsid w:val="004828A4"/>
    <w:rsid w:val="00486105"/>
    <w:rsid w:val="004905BC"/>
    <w:rsid w:val="00490A08"/>
    <w:rsid w:val="00490D46"/>
    <w:rsid w:val="00491862"/>
    <w:rsid w:val="00491938"/>
    <w:rsid w:val="00494423"/>
    <w:rsid w:val="00495705"/>
    <w:rsid w:val="00496A73"/>
    <w:rsid w:val="00497572"/>
    <w:rsid w:val="004A1B76"/>
    <w:rsid w:val="004A1FC6"/>
    <w:rsid w:val="004A226D"/>
    <w:rsid w:val="004A231A"/>
    <w:rsid w:val="004A638A"/>
    <w:rsid w:val="004A6AD5"/>
    <w:rsid w:val="004A6E07"/>
    <w:rsid w:val="004A7481"/>
    <w:rsid w:val="004B07BE"/>
    <w:rsid w:val="004B1264"/>
    <w:rsid w:val="004B3332"/>
    <w:rsid w:val="004B5BBF"/>
    <w:rsid w:val="004B6921"/>
    <w:rsid w:val="004B6C70"/>
    <w:rsid w:val="004B71F3"/>
    <w:rsid w:val="004C0664"/>
    <w:rsid w:val="004D3002"/>
    <w:rsid w:val="004D3028"/>
    <w:rsid w:val="004D49B2"/>
    <w:rsid w:val="004D5EAB"/>
    <w:rsid w:val="004E2B87"/>
    <w:rsid w:val="004E55F0"/>
    <w:rsid w:val="004E58F7"/>
    <w:rsid w:val="004E5B9D"/>
    <w:rsid w:val="004E7E5D"/>
    <w:rsid w:val="004E7F62"/>
    <w:rsid w:val="004F0476"/>
    <w:rsid w:val="004F7257"/>
    <w:rsid w:val="004F756B"/>
    <w:rsid w:val="00502091"/>
    <w:rsid w:val="005049FA"/>
    <w:rsid w:val="00507A3D"/>
    <w:rsid w:val="00511C00"/>
    <w:rsid w:val="00513407"/>
    <w:rsid w:val="00513812"/>
    <w:rsid w:val="005156DF"/>
    <w:rsid w:val="00515974"/>
    <w:rsid w:val="00522894"/>
    <w:rsid w:val="00522DB3"/>
    <w:rsid w:val="005249B5"/>
    <w:rsid w:val="00524D22"/>
    <w:rsid w:val="005266EA"/>
    <w:rsid w:val="00527B30"/>
    <w:rsid w:val="0053295E"/>
    <w:rsid w:val="00532E74"/>
    <w:rsid w:val="00532F1F"/>
    <w:rsid w:val="00535F05"/>
    <w:rsid w:val="0053691B"/>
    <w:rsid w:val="00536CA7"/>
    <w:rsid w:val="00536E64"/>
    <w:rsid w:val="0053727E"/>
    <w:rsid w:val="00540CF4"/>
    <w:rsid w:val="00541BCC"/>
    <w:rsid w:val="00541C78"/>
    <w:rsid w:val="0054285A"/>
    <w:rsid w:val="005448E9"/>
    <w:rsid w:val="00550CE6"/>
    <w:rsid w:val="005530CA"/>
    <w:rsid w:val="00554DC5"/>
    <w:rsid w:val="005604CE"/>
    <w:rsid w:val="0056377E"/>
    <w:rsid w:val="00563FDD"/>
    <w:rsid w:val="00564939"/>
    <w:rsid w:val="00565D06"/>
    <w:rsid w:val="00570F51"/>
    <w:rsid w:val="00573689"/>
    <w:rsid w:val="00573989"/>
    <w:rsid w:val="00576458"/>
    <w:rsid w:val="00577157"/>
    <w:rsid w:val="005773C1"/>
    <w:rsid w:val="0058063B"/>
    <w:rsid w:val="00581C2D"/>
    <w:rsid w:val="005821AD"/>
    <w:rsid w:val="005840DC"/>
    <w:rsid w:val="005846AA"/>
    <w:rsid w:val="005847A9"/>
    <w:rsid w:val="0058673C"/>
    <w:rsid w:val="00587E16"/>
    <w:rsid w:val="00590725"/>
    <w:rsid w:val="00590CE3"/>
    <w:rsid w:val="0059132D"/>
    <w:rsid w:val="005918C8"/>
    <w:rsid w:val="00592295"/>
    <w:rsid w:val="005948EF"/>
    <w:rsid w:val="00595CA6"/>
    <w:rsid w:val="00595E8B"/>
    <w:rsid w:val="005A3096"/>
    <w:rsid w:val="005A38D3"/>
    <w:rsid w:val="005B1F6B"/>
    <w:rsid w:val="005B29FE"/>
    <w:rsid w:val="005B2EA9"/>
    <w:rsid w:val="005B3E66"/>
    <w:rsid w:val="005B5BDE"/>
    <w:rsid w:val="005B5CB8"/>
    <w:rsid w:val="005B661E"/>
    <w:rsid w:val="005C086F"/>
    <w:rsid w:val="005C0CE5"/>
    <w:rsid w:val="005C195A"/>
    <w:rsid w:val="005C29FC"/>
    <w:rsid w:val="005C413E"/>
    <w:rsid w:val="005C457F"/>
    <w:rsid w:val="005C55B8"/>
    <w:rsid w:val="005C5DEA"/>
    <w:rsid w:val="005C6428"/>
    <w:rsid w:val="005C677A"/>
    <w:rsid w:val="005C6C82"/>
    <w:rsid w:val="005C776D"/>
    <w:rsid w:val="005C7AD6"/>
    <w:rsid w:val="005D084A"/>
    <w:rsid w:val="005D0C59"/>
    <w:rsid w:val="005D0D23"/>
    <w:rsid w:val="005D3397"/>
    <w:rsid w:val="005D48DD"/>
    <w:rsid w:val="005D4968"/>
    <w:rsid w:val="005D77AF"/>
    <w:rsid w:val="005E039D"/>
    <w:rsid w:val="005E04CF"/>
    <w:rsid w:val="005F08EF"/>
    <w:rsid w:val="005F103B"/>
    <w:rsid w:val="005F15A8"/>
    <w:rsid w:val="005F2533"/>
    <w:rsid w:val="005F2BB7"/>
    <w:rsid w:val="005F3463"/>
    <w:rsid w:val="005F37F2"/>
    <w:rsid w:val="005F39D9"/>
    <w:rsid w:val="005F5AE1"/>
    <w:rsid w:val="005F64A6"/>
    <w:rsid w:val="005F6B70"/>
    <w:rsid w:val="00600637"/>
    <w:rsid w:val="00602B09"/>
    <w:rsid w:val="00603160"/>
    <w:rsid w:val="00603805"/>
    <w:rsid w:val="00603DD3"/>
    <w:rsid w:val="006042F1"/>
    <w:rsid w:val="00604DEB"/>
    <w:rsid w:val="00605A43"/>
    <w:rsid w:val="00606467"/>
    <w:rsid w:val="006067AA"/>
    <w:rsid w:val="00607561"/>
    <w:rsid w:val="00607C00"/>
    <w:rsid w:val="00611197"/>
    <w:rsid w:val="00612570"/>
    <w:rsid w:val="006127DA"/>
    <w:rsid w:val="00613F07"/>
    <w:rsid w:val="00614ED8"/>
    <w:rsid w:val="00614F14"/>
    <w:rsid w:val="00615E2E"/>
    <w:rsid w:val="00617514"/>
    <w:rsid w:val="006237E3"/>
    <w:rsid w:val="00626EDA"/>
    <w:rsid w:val="00627D36"/>
    <w:rsid w:val="00630230"/>
    <w:rsid w:val="006336EA"/>
    <w:rsid w:val="00636C6F"/>
    <w:rsid w:val="00636F19"/>
    <w:rsid w:val="006401E8"/>
    <w:rsid w:val="0064072B"/>
    <w:rsid w:val="00640E16"/>
    <w:rsid w:val="00644496"/>
    <w:rsid w:val="00645B16"/>
    <w:rsid w:val="006478BD"/>
    <w:rsid w:val="0065063C"/>
    <w:rsid w:val="00650F66"/>
    <w:rsid w:val="00651531"/>
    <w:rsid w:val="00651EF5"/>
    <w:rsid w:val="006556EF"/>
    <w:rsid w:val="00655C56"/>
    <w:rsid w:val="00656B58"/>
    <w:rsid w:val="00657895"/>
    <w:rsid w:val="006603A2"/>
    <w:rsid w:val="00661546"/>
    <w:rsid w:val="00662316"/>
    <w:rsid w:val="0066262E"/>
    <w:rsid w:val="00662FBC"/>
    <w:rsid w:val="006641DC"/>
    <w:rsid w:val="00667223"/>
    <w:rsid w:val="006674D1"/>
    <w:rsid w:val="006678F8"/>
    <w:rsid w:val="006751FB"/>
    <w:rsid w:val="0067591A"/>
    <w:rsid w:val="006801CB"/>
    <w:rsid w:val="00682676"/>
    <w:rsid w:val="00684D84"/>
    <w:rsid w:val="006858E8"/>
    <w:rsid w:val="0068649F"/>
    <w:rsid w:val="0068712C"/>
    <w:rsid w:val="006873AE"/>
    <w:rsid w:val="006878A2"/>
    <w:rsid w:val="006878E0"/>
    <w:rsid w:val="0069134B"/>
    <w:rsid w:val="006939AC"/>
    <w:rsid w:val="00694CA0"/>
    <w:rsid w:val="0069630B"/>
    <w:rsid w:val="00697099"/>
    <w:rsid w:val="00697ADA"/>
    <w:rsid w:val="006A0609"/>
    <w:rsid w:val="006A0697"/>
    <w:rsid w:val="006A1855"/>
    <w:rsid w:val="006A2F7C"/>
    <w:rsid w:val="006A6008"/>
    <w:rsid w:val="006A6BA6"/>
    <w:rsid w:val="006A7B31"/>
    <w:rsid w:val="006B00BF"/>
    <w:rsid w:val="006B0295"/>
    <w:rsid w:val="006B1760"/>
    <w:rsid w:val="006B4F24"/>
    <w:rsid w:val="006B72E4"/>
    <w:rsid w:val="006B73D3"/>
    <w:rsid w:val="006C2BA2"/>
    <w:rsid w:val="006C3302"/>
    <w:rsid w:val="006C3B94"/>
    <w:rsid w:val="006C3F74"/>
    <w:rsid w:val="006C5F73"/>
    <w:rsid w:val="006D0316"/>
    <w:rsid w:val="006D1482"/>
    <w:rsid w:val="006D2DE5"/>
    <w:rsid w:val="006D3A61"/>
    <w:rsid w:val="006D6BB7"/>
    <w:rsid w:val="006D759C"/>
    <w:rsid w:val="006E214D"/>
    <w:rsid w:val="006E225C"/>
    <w:rsid w:val="006E3E6E"/>
    <w:rsid w:val="006E4300"/>
    <w:rsid w:val="006E494D"/>
    <w:rsid w:val="006E563F"/>
    <w:rsid w:val="006E69E0"/>
    <w:rsid w:val="006F0FA0"/>
    <w:rsid w:val="006F170A"/>
    <w:rsid w:val="006F41D0"/>
    <w:rsid w:val="006F4774"/>
    <w:rsid w:val="006F536A"/>
    <w:rsid w:val="006F64C6"/>
    <w:rsid w:val="006F6CF1"/>
    <w:rsid w:val="00700996"/>
    <w:rsid w:val="00700E7E"/>
    <w:rsid w:val="00707B93"/>
    <w:rsid w:val="00710436"/>
    <w:rsid w:val="00710AA3"/>
    <w:rsid w:val="00710B78"/>
    <w:rsid w:val="00711874"/>
    <w:rsid w:val="00712210"/>
    <w:rsid w:val="00712C60"/>
    <w:rsid w:val="00715CF4"/>
    <w:rsid w:val="00716A46"/>
    <w:rsid w:val="00720AB0"/>
    <w:rsid w:val="00721126"/>
    <w:rsid w:val="00721536"/>
    <w:rsid w:val="0072178D"/>
    <w:rsid w:val="007239AC"/>
    <w:rsid w:val="00723A52"/>
    <w:rsid w:val="007245D0"/>
    <w:rsid w:val="0072497E"/>
    <w:rsid w:val="007251E8"/>
    <w:rsid w:val="00725DF7"/>
    <w:rsid w:val="007279BE"/>
    <w:rsid w:val="007303F7"/>
    <w:rsid w:val="007314B0"/>
    <w:rsid w:val="00732498"/>
    <w:rsid w:val="00735B2E"/>
    <w:rsid w:val="007405D0"/>
    <w:rsid w:val="00740F35"/>
    <w:rsid w:val="00746B27"/>
    <w:rsid w:val="00750D8D"/>
    <w:rsid w:val="00752CB7"/>
    <w:rsid w:val="00753101"/>
    <w:rsid w:val="00753CBC"/>
    <w:rsid w:val="00753D69"/>
    <w:rsid w:val="00754B7B"/>
    <w:rsid w:val="007730B0"/>
    <w:rsid w:val="00773FCE"/>
    <w:rsid w:val="007754A3"/>
    <w:rsid w:val="0078704D"/>
    <w:rsid w:val="00791A47"/>
    <w:rsid w:val="00791B71"/>
    <w:rsid w:val="007925FE"/>
    <w:rsid w:val="00793CB8"/>
    <w:rsid w:val="00794FF8"/>
    <w:rsid w:val="00796AE7"/>
    <w:rsid w:val="007A121E"/>
    <w:rsid w:val="007A1706"/>
    <w:rsid w:val="007A4189"/>
    <w:rsid w:val="007A7D5C"/>
    <w:rsid w:val="007B0241"/>
    <w:rsid w:val="007B21DD"/>
    <w:rsid w:val="007B4D84"/>
    <w:rsid w:val="007B74F7"/>
    <w:rsid w:val="007B77B0"/>
    <w:rsid w:val="007C0821"/>
    <w:rsid w:val="007C1384"/>
    <w:rsid w:val="007C194E"/>
    <w:rsid w:val="007C4651"/>
    <w:rsid w:val="007C47F4"/>
    <w:rsid w:val="007C595C"/>
    <w:rsid w:val="007D0636"/>
    <w:rsid w:val="007D0AE9"/>
    <w:rsid w:val="007D1A9B"/>
    <w:rsid w:val="007D1D85"/>
    <w:rsid w:val="007D2047"/>
    <w:rsid w:val="007D2A3A"/>
    <w:rsid w:val="007D44B3"/>
    <w:rsid w:val="007D4524"/>
    <w:rsid w:val="007D663F"/>
    <w:rsid w:val="007E1DF6"/>
    <w:rsid w:val="007E2634"/>
    <w:rsid w:val="007E27A3"/>
    <w:rsid w:val="007E4BED"/>
    <w:rsid w:val="007E5602"/>
    <w:rsid w:val="007E5B4E"/>
    <w:rsid w:val="007E7BFF"/>
    <w:rsid w:val="007F2B66"/>
    <w:rsid w:val="007F2F99"/>
    <w:rsid w:val="007F38BD"/>
    <w:rsid w:val="007F3D44"/>
    <w:rsid w:val="007F4383"/>
    <w:rsid w:val="007F4AC4"/>
    <w:rsid w:val="007F6D58"/>
    <w:rsid w:val="007F744D"/>
    <w:rsid w:val="008017AF"/>
    <w:rsid w:val="00801CED"/>
    <w:rsid w:val="008029DB"/>
    <w:rsid w:val="00802B15"/>
    <w:rsid w:val="00810145"/>
    <w:rsid w:val="00810328"/>
    <w:rsid w:val="00810B09"/>
    <w:rsid w:val="008115C2"/>
    <w:rsid w:val="0081196E"/>
    <w:rsid w:val="00812A55"/>
    <w:rsid w:val="00813C5E"/>
    <w:rsid w:val="00815E42"/>
    <w:rsid w:val="008165EB"/>
    <w:rsid w:val="00816785"/>
    <w:rsid w:val="00820716"/>
    <w:rsid w:val="00823423"/>
    <w:rsid w:val="00824F75"/>
    <w:rsid w:val="00826E29"/>
    <w:rsid w:val="0083040D"/>
    <w:rsid w:val="00830DED"/>
    <w:rsid w:val="00830E14"/>
    <w:rsid w:val="00831AD1"/>
    <w:rsid w:val="00832E3C"/>
    <w:rsid w:val="008362AB"/>
    <w:rsid w:val="008402AA"/>
    <w:rsid w:val="00843073"/>
    <w:rsid w:val="00845A07"/>
    <w:rsid w:val="00845C9A"/>
    <w:rsid w:val="00847DB3"/>
    <w:rsid w:val="008520AC"/>
    <w:rsid w:val="0085497E"/>
    <w:rsid w:val="00855380"/>
    <w:rsid w:val="00855A06"/>
    <w:rsid w:val="00855CBE"/>
    <w:rsid w:val="00860592"/>
    <w:rsid w:val="008619A2"/>
    <w:rsid w:val="008641FF"/>
    <w:rsid w:val="008646BD"/>
    <w:rsid w:val="008701DB"/>
    <w:rsid w:val="00872AEC"/>
    <w:rsid w:val="00873561"/>
    <w:rsid w:val="0087516B"/>
    <w:rsid w:val="0087520A"/>
    <w:rsid w:val="00876D84"/>
    <w:rsid w:val="00880A87"/>
    <w:rsid w:val="00881636"/>
    <w:rsid w:val="00881B98"/>
    <w:rsid w:val="00883BC6"/>
    <w:rsid w:val="008843E0"/>
    <w:rsid w:val="00884EFA"/>
    <w:rsid w:val="00885105"/>
    <w:rsid w:val="008861C7"/>
    <w:rsid w:val="00886E7F"/>
    <w:rsid w:val="00887ACE"/>
    <w:rsid w:val="008908C8"/>
    <w:rsid w:val="00891A9F"/>
    <w:rsid w:val="00891EDB"/>
    <w:rsid w:val="00896142"/>
    <w:rsid w:val="00896525"/>
    <w:rsid w:val="008A06F3"/>
    <w:rsid w:val="008A72A1"/>
    <w:rsid w:val="008B0731"/>
    <w:rsid w:val="008B087C"/>
    <w:rsid w:val="008B0C00"/>
    <w:rsid w:val="008B242A"/>
    <w:rsid w:val="008B468A"/>
    <w:rsid w:val="008B4820"/>
    <w:rsid w:val="008B66BC"/>
    <w:rsid w:val="008B7BFF"/>
    <w:rsid w:val="008C0B75"/>
    <w:rsid w:val="008C21C7"/>
    <w:rsid w:val="008C2CEE"/>
    <w:rsid w:val="008C305C"/>
    <w:rsid w:val="008C3E35"/>
    <w:rsid w:val="008D382E"/>
    <w:rsid w:val="008D39B2"/>
    <w:rsid w:val="008D3D64"/>
    <w:rsid w:val="008D580F"/>
    <w:rsid w:val="008D599D"/>
    <w:rsid w:val="008D5A56"/>
    <w:rsid w:val="008D62DA"/>
    <w:rsid w:val="008D6E38"/>
    <w:rsid w:val="008D7074"/>
    <w:rsid w:val="008D7CB1"/>
    <w:rsid w:val="008E06C9"/>
    <w:rsid w:val="008E3298"/>
    <w:rsid w:val="008E41E6"/>
    <w:rsid w:val="008E633B"/>
    <w:rsid w:val="008E663C"/>
    <w:rsid w:val="008E6DE4"/>
    <w:rsid w:val="008E71B8"/>
    <w:rsid w:val="008F3EE8"/>
    <w:rsid w:val="008F54E6"/>
    <w:rsid w:val="008F7B76"/>
    <w:rsid w:val="008F7C94"/>
    <w:rsid w:val="00901593"/>
    <w:rsid w:val="00901777"/>
    <w:rsid w:val="0090195A"/>
    <w:rsid w:val="00905224"/>
    <w:rsid w:val="00905B2D"/>
    <w:rsid w:val="0090645C"/>
    <w:rsid w:val="009106D3"/>
    <w:rsid w:val="00910A06"/>
    <w:rsid w:val="009113A0"/>
    <w:rsid w:val="0091200D"/>
    <w:rsid w:val="009122C3"/>
    <w:rsid w:val="00913831"/>
    <w:rsid w:val="00914D87"/>
    <w:rsid w:val="00916C39"/>
    <w:rsid w:val="00921C9B"/>
    <w:rsid w:val="009220FD"/>
    <w:rsid w:val="00922928"/>
    <w:rsid w:val="00923544"/>
    <w:rsid w:val="009245E8"/>
    <w:rsid w:val="00924671"/>
    <w:rsid w:val="00925810"/>
    <w:rsid w:val="00927928"/>
    <w:rsid w:val="00930438"/>
    <w:rsid w:val="00931492"/>
    <w:rsid w:val="00933771"/>
    <w:rsid w:val="00934A3E"/>
    <w:rsid w:val="00935B43"/>
    <w:rsid w:val="0093726F"/>
    <w:rsid w:val="00937ECA"/>
    <w:rsid w:val="00941385"/>
    <w:rsid w:val="00941515"/>
    <w:rsid w:val="00941BF2"/>
    <w:rsid w:val="009426FE"/>
    <w:rsid w:val="00942EAB"/>
    <w:rsid w:val="00945DC5"/>
    <w:rsid w:val="009460A8"/>
    <w:rsid w:val="00946FA1"/>
    <w:rsid w:val="00947299"/>
    <w:rsid w:val="009478FC"/>
    <w:rsid w:val="00947E48"/>
    <w:rsid w:val="00950858"/>
    <w:rsid w:val="0095087A"/>
    <w:rsid w:val="009513F8"/>
    <w:rsid w:val="009516CB"/>
    <w:rsid w:val="00954DDF"/>
    <w:rsid w:val="0096257F"/>
    <w:rsid w:val="00963268"/>
    <w:rsid w:val="00965309"/>
    <w:rsid w:val="00971058"/>
    <w:rsid w:val="0097204B"/>
    <w:rsid w:val="009721AC"/>
    <w:rsid w:val="009722FE"/>
    <w:rsid w:val="00972E11"/>
    <w:rsid w:val="0097771C"/>
    <w:rsid w:val="00977F13"/>
    <w:rsid w:val="00980855"/>
    <w:rsid w:val="00980AA1"/>
    <w:rsid w:val="00980AFA"/>
    <w:rsid w:val="00981157"/>
    <w:rsid w:val="00984F6E"/>
    <w:rsid w:val="0098664B"/>
    <w:rsid w:val="00986D82"/>
    <w:rsid w:val="00987CEF"/>
    <w:rsid w:val="009909C4"/>
    <w:rsid w:val="00990EE1"/>
    <w:rsid w:val="00993976"/>
    <w:rsid w:val="00996A25"/>
    <w:rsid w:val="00996D32"/>
    <w:rsid w:val="00997593"/>
    <w:rsid w:val="009A05B1"/>
    <w:rsid w:val="009A169A"/>
    <w:rsid w:val="009A17FB"/>
    <w:rsid w:val="009A1D5E"/>
    <w:rsid w:val="009A1F19"/>
    <w:rsid w:val="009A3707"/>
    <w:rsid w:val="009A4350"/>
    <w:rsid w:val="009A4373"/>
    <w:rsid w:val="009A5237"/>
    <w:rsid w:val="009A573F"/>
    <w:rsid w:val="009A6288"/>
    <w:rsid w:val="009A7907"/>
    <w:rsid w:val="009B461F"/>
    <w:rsid w:val="009B4AC3"/>
    <w:rsid w:val="009B5038"/>
    <w:rsid w:val="009B6A7B"/>
    <w:rsid w:val="009C14AC"/>
    <w:rsid w:val="009C29FC"/>
    <w:rsid w:val="009C3D91"/>
    <w:rsid w:val="009C4712"/>
    <w:rsid w:val="009C5889"/>
    <w:rsid w:val="009C6247"/>
    <w:rsid w:val="009C7B6A"/>
    <w:rsid w:val="009D0213"/>
    <w:rsid w:val="009D1C33"/>
    <w:rsid w:val="009D3DF2"/>
    <w:rsid w:val="009D4CFB"/>
    <w:rsid w:val="009D5148"/>
    <w:rsid w:val="009D5C1F"/>
    <w:rsid w:val="009D6066"/>
    <w:rsid w:val="009E5173"/>
    <w:rsid w:val="009E5A72"/>
    <w:rsid w:val="009E6630"/>
    <w:rsid w:val="009F21D6"/>
    <w:rsid w:val="009F28C4"/>
    <w:rsid w:val="009F758E"/>
    <w:rsid w:val="009F7AA4"/>
    <w:rsid w:val="009F7F83"/>
    <w:rsid w:val="00A02655"/>
    <w:rsid w:val="00A0318B"/>
    <w:rsid w:val="00A0335F"/>
    <w:rsid w:val="00A0393D"/>
    <w:rsid w:val="00A05170"/>
    <w:rsid w:val="00A05F95"/>
    <w:rsid w:val="00A1067C"/>
    <w:rsid w:val="00A10994"/>
    <w:rsid w:val="00A123EC"/>
    <w:rsid w:val="00A1306C"/>
    <w:rsid w:val="00A16E03"/>
    <w:rsid w:val="00A22254"/>
    <w:rsid w:val="00A22390"/>
    <w:rsid w:val="00A22CD9"/>
    <w:rsid w:val="00A24E99"/>
    <w:rsid w:val="00A26351"/>
    <w:rsid w:val="00A3111B"/>
    <w:rsid w:val="00A322D4"/>
    <w:rsid w:val="00A32B94"/>
    <w:rsid w:val="00A33580"/>
    <w:rsid w:val="00A33E1A"/>
    <w:rsid w:val="00A34951"/>
    <w:rsid w:val="00A35347"/>
    <w:rsid w:val="00A41064"/>
    <w:rsid w:val="00A420A9"/>
    <w:rsid w:val="00A42B67"/>
    <w:rsid w:val="00A43569"/>
    <w:rsid w:val="00A46DD0"/>
    <w:rsid w:val="00A505B6"/>
    <w:rsid w:val="00A50790"/>
    <w:rsid w:val="00A50A74"/>
    <w:rsid w:val="00A53BC4"/>
    <w:rsid w:val="00A54707"/>
    <w:rsid w:val="00A54904"/>
    <w:rsid w:val="00A60BD5"/>
    <w:rsid w:val="00A61EC7"/>
    <w:rsid w:val="00A630DC"/>
    <w:rsid w:val="00A631CA"/>
    <w:rsid w:val="00A65C1D"/>
    <w:rsid w:val="00A67BB3"/>
    <w:rsid w:val="00A70D61"/>
    <w:rsid w:val="00A71330"/>
    <w:rsid w:val="00A71BA3"/>
    <w:rsid w:val="00A71CD6"/>
    <w:rsid w:val="00A7267F"/>
    <w:rsid w:val="00A72BB1"/>
    <w:rsid w:val="00A750D8"/>
    <w:rsid w:val="00A75821"/>
    <w:rsid w:val="00A75F69"/>
    <w:rsid w:val="00A7712E"/>
    <w:rsid w:val="00A8060D"/>
    <w:rsid w:val="00A8368B"/>
    <w:rsid w:val="00A84D73"/>
    <w:rsid w:val="00A85B5E"/>
    <w:rsid w:val="00A864ED"/>
    <w:rsid w:val="00A905C5"/>
    <w:rsid w:val="00A90B02"/>
    <w:rsid w:val="00A9105F"/>
    <w:rsid w:val="00A91BEC"/>
    <w:rsid w:val="00A9239E"/>
    <w:rsid w:val="00A93033"/>
    <w:rsid w:val="00AA054C"/>
    <w:rsid w:val="00AA4144"/>
    <w:rsid w:val="00AA55EA"/>
    <w:rsid w:val="00AA5966"/>
    <w:rsid w:val="00AA5A58"/>
    <w:rsid w:val="00AA7779"/>
    <w:rsid w:val="00AB10F0"/>
    <w:rsid w:val="00AB27ED"/>
    <w:rsid w:val="00AB3EBE"/>
    <w:rsid w:val="00AB5951"/>
    <w:rsid w:val="00AB5F3E"/>
    <w:rsid w:val="00AB74B5"/>
    <w:rsid w:val="00AC01B5"/>
    <w:rsid w:val="00AC2221"/>
    <w:rsid w:val="00AC27B8"/>
    <w:rsid w:val="00AC2F35"/>
    <w:rsid w:val="00AC381E"/>
    <w:rsid w:val="00AC4888"/>
    <w:rsid w:val="00AC48CF"/>
    <w:rsid w:val="00AC497E"/>
    <w:rsid w:val="00AC6514"/>
    <w:rsid w:val="00AD1A4A"/>
    <w:rsid w:val="00AD1ECA"/>
    <w:rsid w:val="00AD373B"/>
    <w:rsid w:val="00AD375A"/>
    <w:rsid w:val="00AD414C"/>
    <w:rsid w:val="00AD4FB1"/>
    <w:rsid w:val="00AD68BA"/>
    <w:rsid w:val="00AD6E76"/>
    <w:rsid w:val="00AE1B29"/>
    <w:rsid w:val="00AE221C"/>
    <w:rsid w:val="00AE3EC2"/>
    <w:rsid w:val="00AE5B7B"/>
    <w:rsid w:val="00AE65A9"/>
    <w:rsid w:val="00AE7847"/>
    <w:rsid w:val="00AF1381"/>
    <w:rsid w:val="00AF27FE"/>
    <w:rsid w:val="00AF2F6C"/>
    <w:rsid w:val="00AF39A4"/>
    <w:rsid w:val="00AF412E"/>
    <w:rsid w:val="00AF5B4A"/>
    <w:rsid w:val="00AF5D3B"/>
    <w:rsid w:val="00B0168B"/>
    <w:rsid w:val="00B042E0"/>
    <w:rsid w:val="00B049B0"/>
    <w:rsid w:val="00B07792"/>
    <w:rsid w:val="00B133E0"/>
    <w:rsid w:val="00B13549"/>
    <w:rsid w:val="00B14C19"/>
    <w:rsid w:val="00B1512C"/>
    <w:rsid w:val="00B16B77"/>
    <w:rsid w:val="00B2144C"/>
    <w:rsid w:val="00B21AEE"/>
    <w:rsid w:val="00B21EAF"/>
    <w:rsid w:val="00B26E1A"/>
    <w:rsid w:val="00B26FBD"/>
    <w:rsid w:val="00B2738A"/>
    <w:rsid w:val="00B30608"/>
    <w:rsid w:val="00B313B4"/>
    <w:rsid w:val="00B330C8"/>
    <w:rsid w:val="00B34E2C"/>
    <w:rsid w:val="00B42754"/>
    <w:rsid w:val="00B435CF"/>
    <w:rsid w:val="00B44AB2"/>
    <w:rsid w:val="00B44F3E"/>
    <w:rsid w:val="00B45DE8"/>
    <w:rsid w:val="00B46729"/>
    <w:rsid w:val="00B50265"/>
    <w:rsid w:val="00B50355"/>
    <w:rsid w:val="00B51828"/>
    <w:rsid w:val="00B530CC"/>
    <w:rsid w:val="00B54A81"/>
    <w:rsid w:val="00B54DF1"/>
    <w:rsid w:val="00B55798"/>
    <w:rsid w:val="00B57E77"/>
    <w:rsid w:val="00B60007"/>
    <w:rsid w:val="00B6001F"/>
    <w:rsid w:val="00B613EF"/>
    <w:rsid w:val="00B61779"/>
    <w:rsid w:val="00B62829"/>
    <w:rsid w:val="00B64E08"/>
    <w:rsid w:val="00B664C5"/>
    <w:rsid w:val="00B6679A"/>
    <w:rsid w:val="00B679A3"/>
    <w:rsid w:val="00B72B83"/>
    <w:rsid w:val="00B761F6"/>
    <w:rsid w:val="00B7666B"/>
    <w:rsid w:val="00B77128"/>
    <w:rsid w:val="00B77FE5"/>
    <w:rsid w:val="00B81D17"/>
    <w:rsid w:val="00B82DBC"/>
    <w:rsid w:val="00B84C39"/>
    <w:rsid w:val="00B84F63"/>
    <w:rsid w:val="00B8567D"/>
    <w:rsid w:val="00B876F8"/>
    <w:rsid w:val="00B906F2"/>
    <w:rsid w:val="00B91432"/>
    <w:rsid w:val="00B93FF2"/>
    <w:rsid w:val="00B945D7"/>
    <w:rsid w:val="00B95969"/>
    <w:rsid w:val="00B9692D"/>
    <w:rsid w:val="00B9698A"/>
    <w:rsid w:val="00BA0E7B"/>
    <w:rsid w:val="00BA4719"/>
    <w:rsid w:val="00BA4842"/>
    <w:rsid w:val="00BB3763"/>
    <w:rsid w:val="00BB544E"/>
    <w:rsid w:val="00BB5F21"/>
    <w:rsid w:val="00BB6F9A"/>
    <w:rsid w:val="00BB7874"/>
    <w:rsid w:val="00BB7E5D"/>
    <w:rsid w:val="00BC1293"/>
    <w:rsid w:val="00BC399B"/>
    <w:rsid w:val="00BC53DD"/>
    <w:rsid w:val="00BC562E"/>
    <w:rsid w:val="00BC57FB"/>
    <w:rsid w:val="00BC6DB3"/>
    <w:rsid w:val="00BD5A4F"/>
    <w:rsid w:val="00BD6CC6"/>
    <w:rsid w:val="00BD75E2"/>
    <w:rsid w:val="00BE0324"/>
    <w:rsid w:val="00BE043A"/>
    <w:rsid w:val="00BE0AC2"/>
    <w:rsid w:val="00BE0B4C"/>
    <w:rsid w:val="00BE22BE"/>
    <w:rsid w:val="00BE2880"/>
    <w:rsid w:val="00BF1091"/>
    <w:rsid w:val="00BF54C6"/>
    <w:rsid w:val="00BF700E"/>
    <w:rsid w:val="00BF70A1"/>
    <w:rsid w:val="00C00E45"/>
    <w:rsid w:val="00C03294"/>
    <w:rsid w:val="00C04DC5"/>
    <w:rsid w:val="00C04E2C"/>
    <w:rsid w:val="00C0521C"/>
    <w:rsid w:val="00C05699"/>
    <w:rsid w:val="00C070CB"/>
    <w:rsid w:val="00C07B24"/>
    <w:rsid w:val="00C1060A"/>
    <w:rsid w:val="00C124BB"/>
    <w:rsid w:val="00C12E92"/>
    <w:rsid w:val="00C12FC3"/>
    <w:rsid w:val="00C167C1"/>
    <w:rsid w:val="00C17E86"/>
    <w:rsid w:val="00C17E9C"/>
    <w:rsid w:val="00C21BC7"/>
    <w:rsid w:val="00C23033"/>
    <w:rsid w:val="00C24A74"/>
    <w:rsid w:val="00C25893"/>
    <w:rsid w:val="00C27C99"/>
    <w:rsid w:val="00C27D22"/>
    <w:rsid w:val="00C31CFC"/>
    <w:rsid w:val="00C3270B"/>
    <w:rsid w:val="00C349C7"/>
    <w:rsid w:val="00C35036"/>
    <w:rsid w:val="00C35497"/>
    <w:rsid w:val="00C35782"/>
    <w:rsid w:val="00C36F77"/>
    <w:rsid w:val="00C371D2"/>
    <w:rsid w:val="00C37CD6"/>
    <w:rsid w:val="00C40411"/>
    <w:rsid w:val="00C420D3"/>
    <w:rsid w:val="00C452C2"/>
    <w:rsid w:val="00C45597"/>
    <w:rsid w:val="00C46D9C"/>
    <w:rsid w:val="00C47583"/>
    <w:rsid w:val="00C50324"/>
    <w:rsid w:val="00C51D1F"/>
    <w:rsid w:val="00C51F88"/>
    <w:rsid w:val="00C525A2"/>
    <w:rsid w:val="00C55892"/>
    <w:rsid w:val="00C604EB"/>
    <w:rsid w:val="00C6062B"/>
    <w:rsid w:val="00C6087C"/>
    <w:rsid w:val="00C61816"/>
    <w:rsid w:val="00C64217"/>
    <w:rsid w:val="00C648C3"/>
    <w:rsid w:val="00C649CB"/>
    <w:rsid w:val="00C654BF"/>
    <w:rsid w:val="00C65D5F"/>
    <w:rsid w:val="00C662A7"/>
    <w:rsid w:val="00C67AC6"/>
    <w:rsid w:val="00C70329"/>
    <w:rsid w:val="00C710EB"/>
    <w:rsid w:val="00C72C7F"/>
    <w:rsid w:val="00C73E80"/>
    <w:rsid w:val="00C7496D"/>
    <w:rsid w:val="00C77C7F"/>
    <w:rsid w:val="00C813ED"/>
    <w:rsid w:val="00C81A95"/>
    <w:rsid w:val="00C81BED"/>
    <w:rsid w:val="00C81D98"/>
    <w:rsid w:val="00C8271D"/>
    <w:rsid w:val="00C8575E"/>
    <w:rsid w:val="00C85B67"/>
    <w:rsid w:val="00C86042"/>
    <w:rsid w:val="00C864DA"/>
    <w:rsid w:val="00C872CE"/>
    <w:rsid w:val="00C87C97"/>
    <w:rsid w:val="00C87F7E"/>
    <w:rsid w:val="00C911E3"/>
    <w:rsid w:val="00C92A0A"/>
    <w:rsid w:val="00C94B0E"/>
    <w:rsid w:val="00C95171"/>
    <w:rsid w:val="00C9722D"/>
    <w:rsid w:val="00CA16B2"/>
    <w:rsid w:val="00CA18D9"/>
    <w:rsid w:val="00CA423D"/>
    <w:rsid w:val="00CA4975"/>
    <w:rsid w:val="00CA65BF"/>
    <w:rsid w:val="00CA7828"/>
    <w:rsid w:val="00CB0DD6"/>
    <w:rsid w:val="00CB219A"/>
    <w:rsid w:val="00CB2A12"/>
    <w:rsid w:val="00CB3748"/>
    <w:rsid w:val="00CB4FAF"/>
    <w:rsid w:val="00CB736C"/>
    <w:rsid w:val="00CB7D18"/>
    <w:rsid w:val="00CC0917"/>
    <w:rsid w:val="00CC2DD8"/>
    <w:rsid w:val="00CC4830"/>
    <w:rsid w:val="00CC5BC2"/>
    <w:rsid w:val="00CC5CFD"/>
    <w:rsid w:val="00CC73B0"/>
    <w:rsid w:val="00CD046D"/>
    <w:rsid w:val="00CD2482"/>
    <w:rsid w:val="00CD24CB"/>
    <w:rsid w:val="00CD2D7B"/>
    <w:rsid w:val="00CD5E9E"/>
    <w:rsid w:val="00CD7333"/>
    <w:rsid w:val="00CD736F"/>
    <w:rsid w:val="00CD77FB"/>
    <w:rsid w:val="00CE0CEC"/>
    <w:rsid w:val="00CE0EA3"/>
    <w:rsid w:val="00CE1034"/>
    <w:rsid w:val="00CE1BF4"/>
    <w:rsid w:val="00CE2576"/>
    <w:rsid w:val="00CE396C"/>
    <w:rsid w:val="00CE4370"/>
    <w:rsid w:val="00CE4479"/>
    <w:rsid w:val="00CE4697"/>
    <w:rsid w:val="00CE4B5B"/>
    <w:rsid w:val="00CE4CD3"/>
    <w:rsid w:val="00CE55F7"/>
    <w:rsid w:val="00CE5FF0"/>
    <w:rsid w:val="00CE751A"/>
    <w:rsid w:val="00CF0775"/>
    <w:rsid w:val="00CF110B"/>
    <w:rsid w:val="00CF2035"/>
    <w:rsid w:val="00CF2231"/>
    <w:rsid w:val="00CF297C"/>
    <w:rsid w:val="00CF470E"/>
    <w:rsid w:val="00CF4771"/>
    <w:rsid w:val="00CF6D06"/>
    <w:rsid w:val="00CF7461"/>
    <w:rsid w:val="00CF7B71"/>
    <w:rsid w:val="00D00291"/>
    <w:rsid w:val="00D03263"/>
    <w:rsid w:val="00D03D9C"/>
    <w:rsid w:val="00D06C63"/>
    <w:rsid w:val="00D10ACC"/>
    <w:rsid w:val="00D10B9B"/>
    <w:rsid w:val="00D14176"/>
    <w:rsid w:val="00D14B0A"/>
    <w:rsid w:val="00D16ADA"/>
    <w:rsid w:val="00D17210"/>
    <w:rsid w:val="00D1750C"/>
    <w:rsid w:val="00D17820"/>
    <w:rsid w:val="00D179E1"/>
    <w:rsid w:val="00D17CD7"/>
    <w:rsid w:val="00D20103"/>
    <w:rsid w:val="00D2100A"/>
    <w:rsid w:val="00D218B4"/>
    <w:rsid w:val="00D23C93"/>
    <w:rsid w:val="00D25C44"/>
    <w:rsid w:val="00D26048"/>
    <w:rsid w:val="00D27A59"/>
    <w:rsid w:val="00D27D3F"/>
    <w:rsid w:val="00D30E0B"/>
    <w:rsid w:val="00D336D6"/>
    <w:rsid w:val="00D350C4"/>
    <w:rsid w:val="00D37D3D"/>
    <w:rsid w:val="00D41316"/>
    <w:rsid w:val="00D41D7F"/>
    <w:rsid w:val="00D42509"/>
    <w:rsid w:val="00D46FDD"/>
    <w:rsid w:val="00D4774D"/>
    <w:rsid w:val="00D5156C"/>
    <w:rsid w:val="00D54441"/>
    <w:rsid w:val="00D55AD6"/>
    <w:rsid w:val="00D5761F"/>
    <w:rsid w:val="00D611DC"/>
    <w:rsid w:val="00D615CF"/>
    <w:rsid w:val="00D619A4"/>
    <w:rsid w:val="00D62A3C"/>
    <w:rsid w:val="00D62A59"/>
    <w:rsid w:val="00D62B27"/>
    <w:rsid w:val="00D64AE6"/>
    <w:rsid w:val="00D64D43"/>
    <w:rsid w:val="00D65D30"/>
    <w:rsid w:val="00D701EA"/>
    <w:rsid w:val="00D71498"/>
    <w:rsid w:val="00D724AD"/>
    <w:rsid w:val="00D74341"/>
    <w:rsid w:val="00D7475C"/>
    <w:rsid w:val="00D75DC0"/>
    <w:rsid w:val="00D75E40"/>
    <w:rsid w:val="00D76BA1"/>
    <w:rsid w:val="00D82330"/>
    <w:rsid w:val="00D82F53"/>
    <w:rsid w:val="00D831F5"/>
    <w:rsid w:val="00D8358E"/>
    <w:rsid w:val="00D83ECF"/>
    <w:rsid w:val="00D8555A"/>
    <w:rsid w:val="00D86580"/>
    <w:rsid w:val="00D90E90"/>
    <w:rsid w:val="00D91026"/>
    <w:rsid w:val="00D91B6E"/>
    <w:rsid w:val="00D928CE"/>
    <w:rsid w:val="00D93FE1"/>
    <w:rsid w:val="00D94840"/>
    <w:rsid w:val="00D969DB"/>
    <w:rsid w:val="00D975E3"/>
    <w:rsid w:val="00D97F53"/>
    <w:rsid w:val="00DA1EBC"/>
    <w:rsid w:val="00DA467C"/>
    <w:rsid w:val="00DA569A"/>
    <w:rsid w:val="00DA7D46"/>
    <w:rsid w:val="00DA7F24"/>
    <w:rsid w:val="00DB1206"/>
    <w:rsid w:val="00DB1972"/>
    <w:rsid w:val="00DB19B6"/>
    <w:rsid w:val="00DB49C2"/>
    <w:rsid w:val="00DC042D"/>
    <w:rsid w:val="00DC1147"/>
    <w:rsid w:val="00DC1CEC"/>
    <w:rsid w:val="00DC25A4"/>
    <w:rsid w:val="00DC29C8"/>
    <w:rsid w:val="00DC563F"/>
    <w:rsid w:val="00DD066D"/>
    <w:rsid w:val="00DD083C"/>
    <w:rsid w:val="00DD28F3"/>
    <w:rsid w:val="00DD2B9F"/>
    <w:rsid w:val="00DD49A2"/>
    <w:rsid w:val="00DD617E"/>
    <w:rsid w:val="00DE05BF"/>
    <w:rsid w:val="00DE0AAB"/>
    <w:rsid w:val="00DE1C4A"/>
    <w:rsid w:val="00DE1D3B"/>
    <w:rsid w:val="00DE2CF7"/>
    <w:rsid w:val="00DE47B6"/>
    <w:rsid w:val="00DF04CE"/>
    <w:rsid w:val="00DF14E9"/>
    <w:rsid w:val="00DF156D"/>
    <w:rsid w:val="00DF16B8"/>
    <w:rsid w:val="00DF45AA"/>
    <w:rsid w:val="00DF6F61"/>
    <w:rsid w:val="00DF7AB3"/>
    <w:rsid w:val="00DF7F3B"/>
    <w:rsid w:val="00E0447F"/>
    <w:rsid w:val="00E06406"/>
    <w:rsid w:val="00E07EE9"/>
    <w:rsid w:val="00E10EE8"/>
    <w:rsid w:val="00E13DFF"/>
    <w:rsid w:val="00E16903"/>
    <w:rsid w:val="00E228A4"/>
    <w:rsid w:val="00E23C16"/>
    <w:rsid w:val="00E250C5"/>
    <w:rsid w:val="00E34649"/>
    <w:rsid w:val="00E34FE2"/>
    <w:rsid w:val="00E35914"/>
    <w:rsid w:val="00E37719"/>
    <w:rsid w:val="00E37992"/>
    <w:rsid w:val="00E37BE7"/>
    <w:rsid w:val="00E403F4"/>
    <w:rsid w:val="00E40BA4"/>
    <w:rsid w:val="00E41E57"/>
    <w:rsid w:val="00E43669"/>
    <w:rsid w:val="00E43972"/>
    <w:rsid w:val="00E43A27"/>
    <w:rsid w:val="00E43A7F"/>
    <w:rsid w:val="00E46098"/>
    <w:rsid w:val="00E46701"/>
    <w:rsid w:val="00E47AEB"/>
    <w:rsid w:val="00E51E57"/>
    <w:rsid w:val="00E528B8"/>
    <w:rsid w:val="00E5375A"/>
    <w:rsid w:val="00E53958"/>
    <w:rsid w:val="00E54DC5"/>
    <w:rsid w:val="00E55263"/>
    <w:rsid w:val="00E559CD"/>
    <w:rsid w:val="00E60D82"/>
    <w:rsid w:val="00E610B3"/>
    <w:rsid w:val="00E6119C"/>
    <w:rsid w:val="00E631CA"/>
    <w:rsid w:val="00E6616E"/>
    <w:rsid w:val="00E708F2"/>
    <w:rsid w:val="00E71AC1"/>
    <w:rsid w:val="00E740FE"/>
    <w:rsid w:val="00E74AAE"/>
    <w:rsid w:val="00E74D18"/>
    <w:rsid w:val="00E7517B"/>
    <w:rsid w:val="00E753B3"/>
    <w:rsid w:val="00E75412"/>
    <w:rsid w:val="00E761E1"/>
    <w:rsid w:val="00E803A2"/>
    <w:rsid w:val="00E80A40"/>
    <w:rsid w:val="00E81AB9"/>
    <w:rsid w:val="00E81D3A"/>
    <w:rsid w:val="00E826E0"/>
    <w:rsid w:val="00E84BFF"/>
    <w:rsid w:val="00E90659"/>
    <w:rsid w:val="00E90934"/>
    <w:rsid w:val="00E925B6"/>
    <w:rsid w:val="00E93E92"/>
    <w:rsid w:val="00E94D51"/>
    <w:rsid w:val="00E950BD"/>
    <w:rsid w:val="00E9559E"/>
    <w:rsid w:val="00E96787"/>
    <w:rsid w:val="00E96EFF"/>
    <w:rsid w:val="00EA0F90"/>
    <w:rsid w:val="00EA332A"/>
    <w:rsid w:val="00EA3977"/>
    <w:rsid w:val="00EA4F26"/>
    <w:rsid w:val="00EA7A06"/>
    <w:rsid w:val="00EB2153"/>
    <w:rsid w:val="00EB2BA4"/>
    <w:rsid w:val="00EB3297"/>
    <w:rsid w:val="00EB49D0"/>
    <w:rsid w:val="00EB6991"/>
    <w:rsid w:val="00EB751D"/>
    <w:rsid w:val="00EC3109"/>
    <w:rsid w:val="00EC44A1"/>
    <w:rsid w:val="00EC544D"/>
    <w:rsid w:val="00EC7B9F"/>
    <w:rsid w:val="00EC7F41"/>
    <w:rsid w:val="00ED0128"/>
    <w:rsid w:val="00ED02E0"/>
    <w:rsid w:val="00ED1881"/>
    <w:rsid w:val="00ED51E4"/>
    <w:rsid w:val="00EE1B8F"/>
    <w:rsid w:val="00EE367F"/>
    <w:rsid w:val="00EF179C"/>
    <w:rsid w:val="00EF4A0A"/>
    <w:rsid w:val="00EF6E0C"/>
    <w:rsid w:val="00F00247"/>
    <w:rsid w:val="00F0224E"/>
    <w:rsid w:val="00F04E7F"/>
    <w:rsid w:val="00F05408"/>
    <w:rsid w:val="00F05832"/>
    <w:rsid w:val="00F07DEB"/>
    <w:rsid w:val="00F12352"/>
    <w:rsid w:val="00F12F65"/>
    <w:rsid w:val="00F14EEB"/>
    <w:rsid w:val="00F152DE"/>
    <w:rsid w:val="00F1612E"/>
    <w:rsid w:val="00F1706D"/>
    <w:rsid w:val="00F17155"/>
    <w:rsid w:val="00F175DA"/>
    <w:rsid w:val="00F17FD2"/>
    <w:rsid w:val="00F2352A"/>
    <w:rsid w:val="00F2369B"/>
    <w:rsid w:val="00F23C10"/>
    <w:rsid w:val="00F249E9"/>
    <w:rsid w:val="00F2541C"/>
    <w:rsid w:val="00F25658"/>
    <w:rsid w:val="00F2646B"/>
    <w:rsid w:val="00F26951"/>
    <w:rsid w:val="00F27F76"/>
    <w:rsid w:val="00F30119"/>
    <w:rsid w:val="00F30D0A"/>
    <w:rsid w:val="00F31922"/>
    <w:rsid w:val="00F31B6E"/>
    <w:rsid w:val="00F31C3B"/>
    <w:rsid w:val="00F33A13"/>
    <w:rsid w:val="00F343A9"/>
    <w:rsid w:val="00F3521C"/>
    <w:rsid w:val="00F35A86"/>
    <w:rsid w:val="00F3617A"/>
    <w:rsid w:val="00F36EEC"/>
    <w:rsid w:val="00F37DB1"/>
    <w:rsid w:val="00F4013F"/>
    <w:rsid w:val="00F40479"/>
    <w:rsid w:val="00F404BF"/>
    <w:rsid w:val="00F407BC"/>
    <w:rsid w:val="00F407EF"/>
    <w:rsid w:val="00F414A5"/>
    <w:rsid w:val="00F42070"/>
    <w:rsid w:val="00F44EB9"/>
    <w:rsid w:val="00F45D53"/>
    <w:rsid w:val="00F4665C"/>
    <w:rsid w:val="00F46F85"/>
    <w:rsid w:val="00F470D9"/>
    <w:rsid w:val="00F4712E"/>
    <w:rsid w:val="00F47137"/>
    <w:rsid w:val="00F47223"/>
    <w:rsid w:val="00F47B13"/>
    <w:rsid w:val="00F50AF2"/>
    <w:rsid w:val="00F51185"/>
    <w:rsid w:val="00F51193"/>
    <w:rsid w:val="00F5421B"/>
    <w:rsid w:val="00F547B0"/>
    <w:rsid w:val="00F55AAE"/>
    <w:rsid w:val="00F569AB"/>
    <w:rsid w:val="00F635C3"/>
    <w:rsid w:val="00F63D30"/>
    <w:rsid w:val="00F65E1C"/>
    <w:rsid w:val="00F66D42"/>
    <w:rsid w:val="00F67E7F"/>
    <w:rsid w:val="00F70A58"/>
    <w:rsid w:val="00F74B02"/>
    <w:rsid w:val="00F74C22"/>
    <w:rsid w:val="00F74C68"/>
    <w:rsid w:val="00F76CE9"/>
    <w:rsid w:val="00F77139"/>
    <w:rsid w:val="00F77291"/>
    <w:rsid w:val="00F806DA"/>
    <w:rsid w:val="00F80D68"/>
    <w:rsid w:val="00F81431"/>
    <w:rsid w:val="00F835D6"/>
    <w:rsid w:val="00F83F2F"/>
    <w:rsid w:val="00F84196"/>
    <w:rsid w:val="00F85F1B"/>
    <w:rsid w:val="00F86215"/>
    <w:rsid w:val="00F90D54"/>
    <w:rsid w:val="00F910BC"/>
    <w:rsid w:val="00F9110B"/>
    <w:rsid w:val="00F94076"/>
    <w:rsid w:val="00F945FF"/>
    <w:rsid w:val="00F94948"/>
    <w:rsid w:val="00F9677D"/>
    <w:rsid w:val="00F97B90"/>
    <w:rsid w:val="00F97B94"/>
    <w:rsid w:val="00FA6756"/>
    <w:rsid w:val="00FB0DD6"/>
    <w:rsid w:val="00FB53B5"/>
    <w:rsid w:val="00FB72B8"/>
    <w:rsid w:val="00FB7AC6"/>
    <w:rsid w:val="00FB7BA9"/>
    <w:rsid w:val="00FD05D5"/>
    <w:rsid w:val="00FD08C0"/>
    <w:rsid w:val="00FD3560"/>
    <w:rsid w:val="00FD5065"/>
    <w:rsid w:val="00FD6159"/>
    <w:rsid w:val="00FD6F0D"/>
    <w:rsid w:val="00FD7239"/>
    <w:rsid w:val="00FE08ED"/>
    <w:rsid w:val="00FE207F"/>
    <w:rsid w:val="00FE32FE"/>
    <w:rsid w:val="00FE4DFA"/>
    <w:rsid w:val="00FE58A4"/>
    <w:rsid w:val="00FE74CC"/>
    <w:rsid w:val="00FF334E"/>
    <w:rsid w:val="00FF343C"/>
    <w:rsid w:val="00FF4793"/>
    <w:rsid w:val="00FF4CF4"/>
    <w:rsid w:val="00FF5E03"/>
    <w:rsid w:val="00FF6085"/>
    <w:rsid w:val="00FF6DC8"/>
    <w:rsid w:val="00FF7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uiPriority="11" w:qFormat="1"/>
    <w:lsdException w:name="FollowedHyperlink" w:uiPriority="99"/>
    <w:lsdException w:name="Strong" w:uiPriority="22" w:qFormat="1"/>
    <w:lsdException w:name="Emphasis" w:qFormat="1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E22BE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C319E"/>
    <w:pPr>
      <w:keepNext/>
      <w:outlineLvl w:val="0"/>
    </w:pPr>
    <w:rPr>
      <w:b/>
      <w:bCs/>
      <w:sz w:val="16"/>
    </w:rPr>
  </w:style>
  <w:style w:type="paragraph" w:styleId="2">
    <w:name w:val="heading 2"/>
    <w:basedOn w:val="a0"/>
    <w:next w:val="a0"/>
    <w:link w:val="20"/>
    <w:unhideWhenUsed/>
    <w:qFormat/>
    <w:rsid w:val="009478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qFormat/>
    <w:rsid w:val="003E22D3"/>
    <w:pPr>
      <w:keepNext/>
      <w:numPr>
        <w:ilvl w:val="2"/>
        <w:numId w:val="1"/>
      </w:numPr>
      <w:suppressAutoHyphens/>
      <w:jc w:val="center"/>
      <w:outlineLvl w:val="2"/>
    </w:pPr>
    <w:rPr>
      <w:b/>
      <w:sz w:val="40"/>
      <w:szCs w:val="20"/>
      <w:lang w:eastAsia="ar-SA"/>
    </w:rPr>
  </w:style>
  <w:style w:type="paragraph" w:styleId="4">
    <w:name w:val="heading 4"/>
    <w:basedOn w:val="a0"/>
    <w:next w:val="a1"/>
    <w:link w:val="40"/>
    <w:qFormat/>
    <w:rsid w:val="003D0EEB"/>
    <w:pPr>
      <w:keepNext/>
      <w:keepLines/>
      <w:spacing w:before="240"/>
      <w:ind w:left="1560" w:hanging="1134"/>
      <w:outlineLvl w:val="3"/>
    </w:pPr>
    <w:rPr>
      <w:b/>
      <w:szCs w:val="20"/>
    </w:rPr>
  </w:style>
  <w:style w:type="paragraph" w:styleId="5">
    <w:name w:val="heading 5"/>
    <w:basedOn w:val="a0"/>
    <w:next w:val="a0"/>
    <w:link w:val="50"/>
    <w:qFormat/>
    <w:rsid w:val="003D0EEB"/>
    <w:pPr>
      <w:keepNext/>
      <w:spacing w:before="240" w:after="60"/>
      <w:ind w:left="284"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0"/>
    <w:next w:val="a0"/>
    <w:link w:val="60"/>
    <w:unhideWhenUsed/>
    <w:qFormat/>
    <w:rsid w:val="007730B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730B0"/>
    <w:pPr>
      <w:keepNext/>
      <w:jc w:val="both"/>
      <w:outlineLvl w:val="6"/>
    </w:pPr>
    <w:rPr>
      <w:b/>
      <w:sz w:val="32"/>
      <w:szCs w:val="20"/>
    </w:rPr>
  </w:style>
  <w:style w:type="paragraph" w:styleId="8">
    <w:name w:val="heading 8"/>
    <w:basedOn w:val="a0"/>
    <w:next w:val="a0"/>
    <w:link w:val="80"/>
    <w:unhideWhenUsed/>
    <w:qFormat/>
    <w:rsid w:val="004B71F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C319E"/>
    <w:rPr>
      <w:b/>
      <w:bCs/>
      <w:sz w:val="16"/>
      <w:szCs w:val="24"/>
    </w:rPr>
  </w:style>
  <w:style w:type="character" w:customStyle="1" w:styleId="31">
    <w:name w:val="Заголовок 3 Знак"/>
    <w:link w:val="3"/>
    <w:rsid w:val="003E22D3"/>
    <w:rPr>
      <w:b/>
      <w:sz w:val="40"/>
      <w:lang w:eastAsia="ar-SA"/>
    </w:rPr>
  </w:style>
  <w:style w:type="paragraph" w:customStyle="1" w:styleId="ConsPlusTitle">
    <w:name w:val="ConsPlusTitle"/>
    <w:rsid w:val="00BE22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qFormat/>
    <w:rsid w:val="00BE22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rsid w:val="00BE22BE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BE22B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E22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0"/>
    <w:link w:val="a7"/>
    <w:uiPriority w:val="99"/>
    <w:rsid w:val="00BE22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E22BE"/>
    <w:rPr>
      <w:sz w:val="24"/>
      <w:szCs w:val="24"/>
      <w:lang w:val="ru-RU" w:eastAsia="ru-RU" w:bidi="ar-SA"/>
    </w:rPr>
  </w:style>
  <w:style w:type="character" w:styleId="a8">
    <w:name w:val="page number"/>
    <w:rsid w:val="00BE22BE"/>
    <w:rPr>
      <w:rFonts w:cs="Times New Roman"/>
    </w:rPr>
  </w:style>
  <w:style w:type="paragraph" w:customStyle="1" w:styleId="11">
    <w:name w:val="Без интервала1"/>
    <w:rsid w:val="00BE22BE"/>
    <w:rPr>
      <w:rFonts w:ascii="Calibri" w:hAnsi="Calibri"/>
      <w:sz w:val="22"/>
      <w:szCs w:val="22"/>
      <w:lang w:eastAsia="en-US"/>
    </w:rPr>
  </w:style>
  <w:style w:type="paragraph" w:styleId="a9">
    <w:name w:val="Title"/>
    <w:basedOn w:val="a0"/>
    <w:link w:val="aa"/>
    <w:qFormat/>
    <w:rsid w:val="00BE22BE"/>
    <w:pPr>
      <w:jc w:val="center"/>
    </w:pPr>
    <w:rPr>
      <w:b/>
      <w:bCs/>
    </w:rPr>
  </w:style>
  <w:style w:type="character" w:customStyle="1" w:styleId="aa">
    <w:name w:val="Название Знак"/>
    <w:link w:val="a9"/>
    <w:locked/>
    <w:rsid w:val="00BE22BE"/>
    <w:rPr>
      <w:b/>
      <w:bCs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rsid w:val="004D3028"/>
    <w:pPr>
      <w:tabs>
        <w:tab w:val="center" w:pos="4677"/>
        <w:tab w:val="right" w:pos="9355"/>
      </w:tabs>
    </w:pPr>
  </w:style>
  <w:style w:type="character" w:customStyle="1" w:styleId="ad">
    <w:name w:val="Основной текст_"/>
    <w:link w:val="12"/>
    <w:rsid w:val="00AA7779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0"/>
    <w:link w:val="ad"/>
    <w:rsid w:val="00AA7779"/>
    <w:pPr>
      <w:shd w:val="clear" w:color="auto" w:fill="FFFFFF"/>
      <w:spacing w:before="240" w:after="240" w:line="326" w:lineRule="exact"/>
      <w:jc w:val="both"/>
    </w:pPr>
    <w:rPr>
      <w:sz w:val="26"/>
      <w:szCs w:val="26"/>
      <w:shd w:val="clear" w:color="auto" w:fill="FFFFFF"/>
    </w:rPr>
  </w:style>
  <w:style w:type="paragraph" w:customStyle="1" w:styleId="ConsNormal">
    <w:name w:val="ConsNormal"/>
    <w:rsid w:val="003C319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bsatz-Standardschriftart">
    <w:name w:val="Absatz-Standardschriftart"/>
    <w:rsid w:val="003E22D3"/>
  </w:style>
  <w:style w:type="character" w:customStyle="1" w:styleId="WW-Absatz-Standardschriftart">
    <w:name w:val="WW-Absatz-Standardschriftart"/>
    <w:rsid w:val="003E22D3"/>
  </w:style>
  <w:style w:type="character" w:customStyle="1" w:styleId="WW-Absatz-Standardschriftart1">
    <w:name w:val="WW-Absatz-Standardschriftart1"/>
    <w:rsid w:val="003E22D3"/>
  </w:style>
  <w:style w:type="character" w:customStyle="1" w:styleId="WW-Absatz-Standardschriftart11">
    <w:name w:val="WW-Absatz-Standardschriftart11"/>
    <w:rsid w:val="003E22D3"/>
  </w:style>
  <w:style w:type="character" w:customStyle="1" w:styleId="WW-Absatz-Standardschriftart111">
    <w:name w:val="WW-Absatz-Standardschriftart111"/>
    <w:rsid w:val="003E22D3"/>
  </w:style>
  <w:style w:type="character" w:customStyle="1" w:styleId="WW-Absatz-Standardschriftart1111">
    <w:name w:val="WW-Absatz-Standardschriftart1111"/>
    <w:rsid w:val="003E22D3"/>
  </w:style>
  <w:style w:type="character" w:customStyle="1" w:styleId="WW-Absatz-Standardschriftart11111">
    <w:name w:val="WW-Absatz-Standardschriftart11111"/>
    <w:rsid w:val="003E22D3"/>
  </w:style>
  <w:style w:type="character" w:customStyle="1" w:styleId="WW-Absatz-Standardschriftart111111">
    <w:name w:val="WW-Absatz-Standardschriftart111111"/>
    <w:rsid w:val="003E22D3"/>
  </w:style>
  <w:style w:type="character" w:customStyle="1" w:styleId="WW-Absatz-Standardschriftart1111111">
    <w:name w:val="WW-Absatz-Standardschriftart1111111"/>
    <w:rsid w:val="003E22D3"/>
  </w:style>
  <w:style w:type="character" w:customStyle="1" w:styleId="WW-Absatz-Standardschriftart11111111">
    <w:name w:val="WW-Absatz-Standardschriftart11111111"/>
    <w:rsid w:val="003E22D3"/>
  </w:style>
  <w:style w:type="character" w:customStyle="1" w:styleId="WW-Absatz-Standardschriftart111111111">
    <w:name w:val="WW-Absatz-Standardschriftart111111111"/>
    <w:rsid w:val="003E22D3"/>
  </w:style>
  <w:style w:type="character" w:customStyle="1" w:styleId="WW-Absatz-Standardschriftart1111111111">
    <w:name w:val="WW-Absatz-Standardschriftart1111111111"/>
    <w:rsid w:val="003E22D3"/>
  </w:style>
  <w:style w:type="character" w:customStyle="1" w:styleId="WW-Absatz-Standardschriftart11111111111">
    <w:name w:val="WW-Absatz-Standardschriftart11111111111"/>
    <w:rsid w:val="003E22D3"/>
  </w:style>
  <w:style w:type="character" w:customStyle="1" w:styleId="WW-Absatz-Standardschriftart111111111111">
    <w:name w:val="WW-Absatz-Standardschriftart111111111111"/>
    <w:rsid w:val="003E22D3"/>
  </w:style>
  <w:style w:type="character" w:customStyle="1" w:styleId="13">
    <w:name w:val="Основной шрифт абзаца1"/>
    <w:rsid w:val="003E22D3"/>
  </w:style>
  <w:style w:type="character" w:customStyle="1" w:styleId="ae">
    <w:name w:val="Символ нумерации"/>
    <w:rsid w:val="003E22D3"/>
  </w:style>
  <w:style w:type="paragraph" w:styleId="a1">
    <w:name w:val="Body Text"/>
    <w:basedOn w:val="a0"/>
    <w:link w:val="af"/>
    <w:rsid w:val="003E22D3"/>
    <w:pPr>
      <w:suppressAutoHyphens/>
      <w:spacing w:after="120"/>
    </w:pPr>
    <w:rPr>
      <w:lang w:eastAsia="ar-SA"/>
    </w:rPr>
  </w:style>
  <w:style w:type="character" w:customStyle="1" w:styleId="af">
    <w:name w:val="Основной текст Знак"/>
    <w:link w:val="a1"/>
    <w:rsid w:val="003E22D3"/>
    <w:rPr>
      <w:sz w:val="24"/>
      <w:szCs w:val="24"/>
      <w:lang w:eastAsia="ar-SA"/>
    </w:rPr>
  </w:style>
  <w:style w:type="character" w:customStyle="1" w:styleId="af0">
    <w:name w:val="Текст выноски Знак"/>
    <w:aliases w:val=" Знак Знак"/>
    <w:link w:val="af1"/>
    <w:uiPriority w:val="99"/>
    <w:rsid w:val="003E22D3"/>
    <w:rPr>
      <w:rFonts w:ascii="Tahoma" w:hAnsi="Tahoma" w:cs="Tahoma"/>
      <w:sz w:val="16"/>
      <w:szCs w:val="16"/>
      <w:lang w:eastAsia="ar-SA"/>
    </w:rPr>
  </w:style>
  <w:style w:type="paragraph" w:styleId="af1">
    <w:name w:val="Balloon Text"/>
    <w:aliases w:val=" Знак"/>
    <w:basedOn w:val="a0"/>
    <w:link w:val="af0"/>
    <w:uiPriority w:val="99"/>
    <w:rsid w:val="003E22D3"/>
    <w:pPr>
      <w:suppressAutoHyphens/>
    </w:pPr>
    <w:rPr>
      <w:rFonts w:ascii="Tahoma" w:hAnsi="Tahoma"/>
      <w:sz w:val="16"/>
      <w:szCs w:val="16"/>
      <w:lang w:eastAsia="ar-SA"/>
    </w:rPr>
  </w:style>
  <w:style w:type="paragraph" w:customStyle="1" w:styleId="ConsNonformat">
    <w:name w:val="ConsNonformat"/>
    <w:rsid w:val="003E22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Style7">
    <w:name w:val="Style7"/>
    <w:basedOn w:val="a0"/>
    <w:uiPriority w:val="99"/>
    <w:rsid w:val="00D03263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4">
    <w:name w:val="Font Style14"/>
    <w:rsid w:val="00D03263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2"/>
    <w:rsid w:val="00085189"/>
  </w:style>
  <w:style w:type="character" w:styleId="af2">
    <w:name w:val="Strong"/>
    <w:uiPriority w:val="22"/>
    <w:qFormat/>
    <w:rsid w:val="00FE4DFA"/>
    <w:rPr>
      <w:rFonts w:cs="Times New Roman"/>
      <w:b/>
    </w:rPr>
  </w:style>
  <w:style w:type="paragraph" w:customStyle="1" w:styleId="14">
    <w:name w:val="Абзац списка1"/>
    <w:basedOn w:val="a0"/>
    <w:uiPriority w:val="99"/>
    <w:rsid w:val="00C167C1"/>
    <w:pPr>
      <w:ind w:left="720"/>
      <w:contextualSpacing/>
    </w:pPr>
    <w:rPr>
      <w:rFonts w:eastAsia="Calibri"/>
    </w:rPr>
  </w:style>
  <w:style w:type="paragraph" w:customStyle="1" w:styleId="ConsCell">
    <w:name w:val="ConsCell"/>
    <w:rsid w:val="0085497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30">
    <w:name w:val="Стиль3"/>
    <w:basedOn w:val="a0"/>
    <w:rsid w:val="0085497E"/>
    <w:pPr>
      <w:numPr>
        <w:numId w:val="2"/>
      </w:numPr>
      <w:jc w:val="both"/>
    </w:pPr>
    <w:rPr>
      <w:szCs w:val="20"/>
    </w:rPr>
  </w:style>
  <w:style w:type="paragraph" w:styleId="af3">
    <w:name w:val="Body Text Indent"/>
    <w:basedOn w:val="a0"/>
    <w:link w:val="af4"/>
    <w:rsid w:val="00FD7239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FD7239"/>
    <w:rPr>
      <w:sz w:val="24"/>
      <w:szCs w:val="24"/>
    </w:rPr>
  </w:style>
  <w:style w:type="paragraph" w:styleId="af5">
    <w:name w:val="No Spacing"/>
    <w:qFormat/>
    <w:rsid w:val="00D14B0A"/>
    <w:rPr>
      <w:sz w:val="24"/>
      <w:szCs w:val="24"/>
    </w:rPr>
  </w:style>
  <w:style w:type="character" w:customStyle="1" w:styleId="af6">
    <w:name w:val="Гипертекстовая ссылка"/>
    <w:rsid w:val="005B3E66"/>
    <w:rPr>
      <w:rFonts w:cs="Times New Roman"/>
      <w:color w:val="106BBE"/>
    </w:rPr>
  </w:style>
  <w:style w:type="paragraph" w:styleId="af7">
    <w:name w:val="List Paragraph"/>
    <w:basedOn w:val="a0"/>
    <w:uiPriority w:val="99"/>
    <w:qFormat/>
    <w:rsid w:val="008D39B2"/>
    <w:pPr>
      <w:ind w:left="720"/>
      <w:contextualSpacing/>
    </w:pPr>
    <w:rPr>
      <w:sz w:val="20"/>
      <w:szCs w:val="20"/>
    </w:rPr>
  </w:style>
  <w:style w:type="table" w:styleId="af8">
    <w:name w:val="Table Grid"/>
    <w:basedOn w:val="a3"/>
    <w:rsid w:val="005266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9478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9">
    <w:name w:val="Normal (Web)"/>
    <w:basedOn w:val="a0"/>
    <w:rsid w:val="00B60007"/>
    <w:pPr>
      <w:spacing w:before="100" w:beforeAutospacing="1" w:after="100" w:afterAutospacing="1"/>
    </w:pPr>
  </w:style>
  <w:style w:type="character" w:customStyle="1" w:styleId="80">
    <w:name w:val="Заголовок 8 Знак"/>
    <w:link w:val="8"/>
    <w:rsid w:val="004B71F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12">
    <w:name w:val="fontstyle12"/>
    <w:basedOn w:val="a2"/>
    <w:rsid w:val="00CC0917"/>
  </w:style>
  <w:style w:type="character" w:customStyle="1" w:styleId="fontstyle11">
    <w:name w:val="fontstyle11"/>
    <w:basedOn w:val="a2"/>
    <w:rsid w:val="00CC0917"/>
  </w:style>
  <w:style w:type="paragraph" w:styleId="afa">
    <w:name w:val="Subtitle"/>
    <w:basedOn w:val="a0"/>
    <w:next w:val="a0"/>
    <w:link w:val="afb"/>
    <w:uiPriority w:val="11"/>
    <w:qFormat/>
    <w:rsid w:val="00480969"/>
    <w:pPr>
      <w:spacing w:after="60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link w:val="afa"/>
    <w:uiPriority w:val="11"/>
    <w:rsid w:val="00480969"/>
    <w:rPr>
      <w:rFonts w:ascii="Cambria" w:eastAsia="Times New Roman" w:hAnsi="Cambria" w:cs="Times New Roman"/>
      <w:sz w:val="24"/>
      <w:szCs w:val="24"/>
    </w:rPr>
  </w:style>
  <w:style w:type="paragraph" w:customStyle="1" w:styleId="text">
    <w:name w:val="text"/>
    <w:basedOn w:val="a0"/>
    <w:rsid w:val="00E16903"/>
    <w:pPr>
      <w:spacing w:before="64" w:after="64"/>
      <w:jc w:val="both"/>
    </w:pPr>
    <w:rPr>
      <w:rFonts w:ascii="Verdana" w:hAnsi="Verdana"/>
      <w:sz w:val="20"/>
      <w:szCs w:val="20"/>
    </w:rPr>
  </w:style>
  <w:style w:type="paragraph" w:customStyle="1" w:styleId="ConsTitle">
    <w:name w:val="ConsTitle"/>
    <w:rsid w:val="00E1690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c">
    <w:name w:val="Знак Знак Знак Знак Знак Знак Знак"/>
    <w:basedOn w:val="a0"/>
    <w:rsid w:val="00E16903"/>
    <w:pPr>
      <w:spacing w:after="160" w:line="240" w:lineRule="exact"/>
    </w:pPr>
    <w:rPr>
      <w:b/>
      <w:i/>
      <w:sz w:val="28"/>
      <w:szCs w:val="20"/>
      <w:lang w:val="en-GB" w:eastAsia="en-US"/>
    </w:rPr>
  </w:style>
  <w:style w:type="paragraph" w:customStyle="1" w:styleId="afd">
    <w:name w:val="Знак Знак Знак Знак"/>
    <w:basedOn w:val="a0"/>
    <w:rsid w:val="00E16903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customStyle="1" w:styleId="u">
    <w:name w:val="u"/>
    <w:basedOn w:val="a0"/>
    <w:rsid w:val="00E16903"/>
    <w:pPr>
      <w:spacing w:before="100" w:beforeAutospacing="1" w:after="100" w:afterAutospacing="1"/>
    </w:pPr>
  </w:style>
  <w:style w:type="paragraph" w:customStyle="1" w:styleId="15">
    <w:name w:val="Знак1"/>
    <w:basedOn w:val="a0"/>
    <w:rsid w:val="00E16903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1">
    <w:name w:val="consplusnormal"/>
    <w:basedOn w:val="a0"/>
    <w:rsid w:val="00E16903"/>
    <w:pPr>
      <w:spacing w:before="100" w:beforeAutospacing="1" w:after="100" w:afterAutospacing="1"/>
    </w:pPr>
    <w:rPr>
      <w:sz w:val="20"/>
      <w:szCs w:val="20"/>
    </w:rPr>
  </w:style>
  <w:style w:type="character" w:customStyle="1" w:styleId="ac">
    <w:name w:val="Нижний колонтитул Знак"/>
    <w:link w:val="ab"/>
    <w:rsid w:val="00E16903"/>
    <w:rPr>
      <w:sz w:val="24"/>
      <w:szCs w:val="24"/>
    </w:rPr>
  </w:style>
  <w:style w:type="character" w:customStyle="1" w:styleId="40">
    <w:name w:val="Заголовок 4 Знак"/>
    <w:link w:val="4"/>
    <w:rsid w:val="003D0EEB"/>
    <w:rPr>
      <w:b/>
      <w:sz w:val="24"/>
    </w:rPr>
  </w:style>
  <w:style w:type="character" w:customStyle="1" w:styleId="50">
    <w:name w:val="Заголовок 5 Знак"/>
    <w:link w:val="5"/>
    <w:rsid w:val="003D0EEB"/>
    <w:rPr>
      <w:b/>
      <w:sz w:val="28"/>
    </w:rPr>
  </w:style>
  <w:style w:type="paragraph" w:customStyle="1" w:styleId="16">
    <w:name w:val="Стиль1"/>
    <w:basedOn w:val="a0"/>
    <w:link w:val="17"/>
    <w:qFormat/>
    <w:rsid w:val="003D0EEB"/>
    <w:pPr>
      <w:tabs>
        <w:tab w:val="num" w:pos="1211"/>
      </w:tabs>
      <w:autoSpaceDE w:val="0"/>
      <w:autoSpaceDN w:val="0"/>
      <w:adjustRightInd w:val="0"/>
      <w:spacing w:before="120"/>
      <w:ind w:left="284" w:firstLine="567"/>
      <w:jc w:val="both"/>
      <w:outlineLvl w:val="5"/>
    </w:pPr>
    <w:rPr>
      <w:szCs w:val="18"/>
    </w:rPr>
  </w:style>
  <w:style w:type="paragraph" w:customStyle="1" w:styleId="21">
    <w:name w:val="Стиль2"/>
    <w:basedOn w:val="16"/>
    <w:qFormat/>
    <w:rsid w:val="003D0EEB"/>
    <w:pPr>
      <w:tabs>
        <w:tab w:val="clear" w:pos="1211"/>
        <w:tab w:val="num" w:pos="1492"/>
      </w:tabs>
      <w:spacing w:before="60"/>
      <w:ind w:left="1492" w:hanging="360"/>
      <w:outlineLvl w:val="6"/>
    </w:pPr>
  </w:style>
  <w:style w:type="paragraph" w:styleId="afe">
    <w:name w:val="Document Map"/>
    <w:basedOn w:val="a0"/>
    <w:link w:val="aff"/>
    <w:rsid w:val="009460A8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">
    <w:name w:val="Схема документа Знак"/>
    <w:link w:val="afe"/>
    <w:rsid w:val="009460A8"/>
    <w:rPr>
      <w:rFonts w:ascii="Tahoma" w:hAnsi="Tahoma" w:cs="Tahoma"/>
      <w:shd w:val="clear" w:color="auto" w:fill="000080"/>
    </w:rPr>
  </w:style>
  <w:style w:type="paragraph" w:styleId="22">
    <w:name w:val="Body Text Indent 2"/>
    <w:basedOn w:val="a0"/>
    <w:link w:val="23"/>
    <w:rsid w:val="009460A8"/>
    <w:pPr>
      <w:spacing w:after="120" w:line="480" w:lineRule="auto"/>
      <w:ind w:left="283"/>
    </w:pPr>
    <w:rPr>
      <w:sz w:val="20"/>
      <w:szCs w:val="20"/>
    </w:rPr>
  </w:style>
  <w:style w:type="character" w:customStyle="1" w:styleId="23">
    <w:name w:val="Основной текст с отступом 2 Знак"/>
    <w:basedOn w:val="a2"/>
    <w:link w:val="22"/>
    <w:rsid w:val="009460A8"/>
  </w:style>
  <w:style w:type="paragraph" w:styleId="aff0">
    <w:name w:val="Plain Text"/>
    <w:basedOn w:val="a0"/>
    <w:link w:val="aff1"/>
    <w:rsid w:val="009460A8"/>
    <w:rPr>
      <w:rFonts w:ascii="Courier New" w:hAnsi="Courier New"/>
      <w:color w:val="000000"/>
      <w:sz w:val="20"/>
      <w:szCs w:val="20"/>
    </w:rPr>
  </w:style>
  <w:style w:type="character" w:customStyle="1" w:styleId="aff1">
    <w:name w:val="Текст Знак"/>
    <w:link w:val="aff0"/>
    <w:rsid w:val="009460A8"/>
    <w:rPr>
      <w:rFonts w:ascii="Courier New" w:hAnsi="Courier New" w:cs="Courier New"/>
      <w:color w:val="000000"/>
    </w:rPr>
  </w:style>
  <w:style w:type="paragraph" w:customStyle="1" w:styleId="a">
    <w:name w:val="Знак"/>
    <w:basedOn w:val="a0"/>
    <w:rsid w:val="009460A8"/>
    <w:pPr>
      <w:widowControl w:val="0"/>
      <w:numPr>
        <w:numId w:val="3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character" w:customStyle="1" w:styleId="17">
    <w:name w:val="Стиль1 Знак"/>
    <w:link w:val="16"/>
    <w:rsid w:val="003745E7"/>
    <w:rPr>
      <w:rFonts w:cs="Arial"/>
      <w:sz w:val="24"/>
      <w:szCs w:val="18"/>
    </w:rPr>
  </w:style>
  <w:style w:type="paragraph" w:customStyle="1" w:styleId="dktexjustify">
    <w:name w:val="dktexjustify"/>
    <w:basedOn w:val="a0"/>
    <w:rsid w:val="00791A47"/>
    <w:pPr>
      <w:spacing w:before="100" w:beforeAutospacing="1" w:after="100" w:afterAutospacing="1"/>
    </w:pPr>
  </w:style>
  <w:style w:type="character" w:customStyle="1" w:styleId="apple-style-span">
    <w:name w:val="apple-style-span"/>
    <w:uiPriority w:val="99"/>
    <w:rsid w:val="00E228A4"/>
  </w:style>
  <w:style w:type="character" w:customStyle="1" w:styleId="60">
    <w:name w:val="Заголовок 6 Знак"/>
    <w:link w:val="6"/>
    <w:rsid w:val="007730B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7730B0"/>
    <w:rPr>
      <w:b/>
      <w:sz w:val="32"/>
    </w:rPr>
  </w:style>
  <w:style w:type="paragraph" w:styleId="aff2">
    <w:name w:val="Block Text"/>
    <w:basedOn w:val="a0"/>
    <w:rsid w:val="007730B0"/>
    <w:pPr>
      <w:ind w:left="567" w:right="-1333" w:firstLine="851"/>
      <w:jc w:val="both"/>
    </w:pPr>
    <w:rPr>
      <w:sz w:val="28"/>
      <w:szCs w:val="20"/>
    </w:rPr>
  </w:style>
  <w:style w:type="paragraph" w:styleId="32">
    <w:name w:val="Body Text Indent 3"/>
    <w:basedOn w:val="a0"/>
    <w:link w:val="33"/>
    <w:rsid w:val="007730B0"/>
    <w:pPr>
      <w:tabs>
        <w:tab w:val="left" w:pos="7200"/>
      </w:tabs>
      <w:spacing w:line="240" w:lineRule="atLeast"/>
      <w:ind w:left="-567" w:firstLine="709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7730B0"/>
    <w:rPr>
      <w:sz w:val="28"/>
    </w:rPr>
  </w:style>
  <w:style w:type="paragraph" w:customStyle="1" w:styleId="aff3">
    <w:name w:val="Стиль"/>
    <w:rsid w:val="007730B0"/>
    <w:pPr>
      <w:ind w:firstLine="720"/>
      <w:jc w:val="both"/>
    </w:pPr>
    <w:rPr>
      <w:rFonts w:ascii="Arial" w:hAnsi="Arial"/>
      <w:snapToGrid w:val="0"/>
    </w:rPr>
  </w:style>
  <w:style w:type="paragraph" w:customStyle="1" w:styleId="41">
    <w:name w:val="Стиль4"/>
    <w:basedOn w:val="a0"/>
    <w:qFormat/>
    <w:rsid w:val="007730B0"/>
    <w:pPr>
      <w:ind w:left="567" w:firstLine="284"/>
      <w:jc w:val="both"/>
    </w:pPr>
    <w:rPr>
      <w:szCs w:val="20"/>
    </w:rPr>
  </w:style>
  <w:style w:type="paragraph" w:styleId="34">
    <w:name w:val="Body Text 3"/>
    <w:basedOn w:val="a0"/>
    <w:link w:val="35"/>
    <w:rsid w:val="007730B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7730B0"/>
    <w:rPr>
      <w:sz w:val="16"/>
      <w:szCs w:val="16"/>
    </w:rPr>
  </w:style>
  <w:style w:type="paragraph" w:customStyle="1" w:styleId="aff4">
    <w:name w:val="Îáû÷íûé"/>
    <w:rsid w:val="007730B0"/>
    <w:rPr>
      <w:sz w:val="24"/>
    </w:rPr>
  </w:style>
  <w:style w:type="paragraph" w:customStyle="1" w:styleId="18">
    <w:name w:val="Знак Знак Знак1 Знак Знак Знак Знак"/>
    <w:basedOn w:val="a0"/>
    <w:rsid w:val="007730B0"/>
    <w:pPr>
      <w:widowControl w:val="0"/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customStyle="1" w:styleId="aff5">
    <w:name w:val="ЭЭГ"/>
    <w:basedOn w:val="a0"/>
    <w:rsid w:val="007730B0"/>
    <w:pPr>
      <w:spacing w:line="360" w:lineRule="auto"/>
      <w:ind w:firstLine="720"/>
      <w:jc w:val="both"/>
    </w:pPr>
  </w:style>
  <w:style w:type="character" w:styleId="aff6">
    <w:name w:val="FollowedHyperlink"/>
    <w:uiPriority w:val="99"/>
    <w:unhideWhenUsed/>
    <w:rsid w:val="007730B0"/>
    <w:rPr>
      <w:color w:val="800080"/>
      <w:u w:val="single"/>
    </w:rPr>
  </w:style>
  <w:style w:type="paragraph" w:customStyle="1" w:styleId="xl64">
    <w:name w:val="xl64"/>
    <w:basedOn w:val="a0"/>
    <w:rsid w:val="007730B0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5">
    <w:name w:val="xl65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66">
    <w:name w:val="xl66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67">
    <w:name w:val="xl67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68">
    <w:name w:val="xl68"/>
    <w:basedOn w:val="a0"/>
    <w:rsid w:val="007730B0"/>
    <w:pP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</w:rPr>
  </w:style>
  <w:style w:type="paragraph" w:customStyle="1" w:styleId="xl69">
    <w:name w:val="xl69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0"/>
    <w:rsid w:val="007730B0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4">
    <w:name w:val="xl74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75">
    <w:name w:val="xl75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76">
    <w:name w:val="xl76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77">
    <w:name w:val="xl77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9">
    <w:name w:val="xl79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0">
    <w:name w:val="xl80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1">
    <w:name w:val="xl81"/>
    <w:basedOn w:val="a0"/>
    <w:rsid w:val="00773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51">
    <w:name w:val="Знак Знак5 Знак Знак Знак Знак"/>
    <w:basedOn w:val="a0"/>
    <w:rsid w:val="007730B0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styleId="aff7">
    <w:name w:val="endnote text"/>
    <w:basedOn w:val="a0"/>
    <w:link w:val="aff8"/>
    <w:rsid w:val="007D2047"/>
    <w:rPr>
      <w:sz w:val="20"/>
      <w:szCs w:val="20"/>
    </w:rPr>
  </w:style>
  <w:style w:type="character" w:customStyle="1" w:styleId="aff8">
    <w:name w:val="Текст концевой сноски Знак"/>
    <w:basedOn w:val="a2"/>
    <w:link w:val="aff7"/>
    <w:rsid w:val="007D2047"/>
  </w:style>
  <w:style w:type="character" w:styleId="aff9">
    <w:name w:val="footnote reference"/>
    <w:rsid w:val="00FD5065"/>
    <w:rPr>
      <w:vertAlign w:val="superscript"/>
    </w:rPr>
  </w:style>
  <w:style w:type="paragraph" w:styleId="affa">
    <w:name w:val="footnote text"/>
    <w:basedOn w:val="a0"/>
    <w:link w:val="affb"/>
    <w:rsid w:val="007D2047"/>
    <w:rPr>
      <w:sz w:val="20"/>
      <w:szCs w:val="20"/>
    </w:rPr>
  </w:style>
  <w:style w:type="character" w:customStyle="1" w:styleId="affb">
    <w:name w:val="Текст сноски Знак"/>
    <w:basedOn w:val="a2"/>
    <w:link w:val="affa"/>
    <w:rsid w:val="007D2047"/>
  </w:style>
  <w:style w:type="character" w:styleId="affc">
    <w:name w:val="endnote reference"/>
    <w:rsid w:val="007D2047"/>
    <w:rPr>
      <w:vertAlign w:val="superscript"/>
    </w:rPr>
  </w:style>
  <w:style w:type="character" w:customStyle="1" w:styleId="24">
    <w:name w:val="Основной текст (2)_"/>
    <w:basedOn w:val="a2"/>
    <w:link w:val="25"/>
    <w:rsid w:val="004B07BE"/>
    <w:rPr>
      <w:rFonts w:ascii="Calibri" w:eastAsia="Calibri" w:hAnsi="Calibri" w:cs="Calibri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4B07BE"/>
    <w:pPr>
      <w:widowControl w:val="0"/>
      <w:shd w:val="clear" w:color="auto" w:fill="FFFFFF"/>
      <w:spacing w:line="264" w:lineRule="exact"/>
    </w:pPr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064E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6">
    <w:name w:val="Абзац списка2"/>
    <w:basedOn w:val="a0"/>
    <w:rsid w:val="00064E5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C04DC5"/>
    <w:rPr>
      <w:rFonts w:ascii="Arial" w:hAnsi="Arial" w:cs="Arial"/>
      <w:lang w:val="ru-RU" w:eastAsia="ru-RU" w:bidi="ar-SA"/>
    </w:rPr>
  </w:style>
  <w:style w:type="character" w:customStyle="1" w:styleId="19">
    <w:name w:val="Заголовок №1_"/>
    <w:link w:val="1a"/>
    <w:rsid w:val="0067591A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0"/>
    <w:link w:val="19"/>
    <w:rsid w:val="0067591A"/>
    <w:pPr>
      <w:shd w:val="clear" w:color="auto" w:fill="FFFFFF"/>
      <w:spacing w:line="317" w:lineRule="exact"/>
      <w:jc w:val="both"/>
      <w:outlineLvl w:val="0"/>
    </w:pPr>
    <w:rPr>
      <w:sz w:val="26"/>
      <w:szCs w:val="26"/>
    </w:rPr>
  </w:style>
  <w:style w:type="paragraph" w:customStyle="1" w:styleId="510">
    <w:name w:val="Знак Знак5 Знак Знак Знак Знак1"/>
    <w:basedOn w:val="a0"/>
    <w:rsid w:val="00037825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affd">
    <w:name w:val="Цветовое выделение"/>
    <w:rsid w:val="000B7F63"/>
    <w:rPr>
      <w:b/>
      <w:bCs/>
      <w:color w:val="26282F"/>
    </w:rPr>
  </w:style>
  <w:style w:type="paragraph" w:customStyle="1" w:styleId="affe">
    <w:name w:val="Заголовок статьи"/>
    <w:basedOn w:val="a0"/>
    <w:next w:val="a0"/>
    <w:rsid w:val="000B7F6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ff">
    <w:name w:val="Таблицы (моноширинный)"/>
    <w:basedOn w:val="a0"/>
    <w:next w:val="a0"/>
    <w:rsid w:val="00C17E8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customStyle="1" w:styleId="HEADERTEXT">
    <w:name w:val=".HEADERTEXT"/>
    <w:uiPriority w:val="99"/>
    <w:rsid w:val="00394BDB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character" w:customStyle="1" w:styleId="36">
    <w:name w:val="Основной шрифт абзаца3"/>
    <w:rsid w:val="00DA7F24"/>
  </w:style>
  <w:style w:type="character" w:customStyle="1" w:styleId="27">
    <w:name w:val="Основной шрифт абзаца2"/>
    <w:rsid w:val="00DA7F24"/>
  </w:style>
  <w:style w:type="paragraph" w:customStyle="1" w:styleId="afff0">
    <w:name w:val="Заголовок"/>
    <w:basedOn w:val="a0"/>
    <w:next w:val="a1"/>
    <w:rsid w:val="00DA7F24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1">
    <w:name w:val="List"/>
    <w:basedOn w:val="a1"/>
    <w:rsid w:val="00DA7F24"/>
    <w:pPr>
      <w:widowControl w:val="0"/>
    </w:pPr>
    <w:rPr>
      <w:rFonts w:ascii="Arial" w:hAnsi="Arial" w:cs="Tahoma"/>
      <w:sz w:val="20"/>
      <w:szCs w:val="20"/>
    </w:rPr>
  </w:style>
  <w:style w:type="paragraph" w:customStyle="1" w:styleId="37">
    <w:name w:val="Название3"/>
    <w:basedOn w:val="a0"/>
    <w:rsid w:val="00DA7F24"/>
    <w:pPr>
      <w:widowControl w:val="0"/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38">
    <w:name w:val="Указатель3"/>
    <w:basedOn w:val="a0"/>
    <w:rsid w:val="00DA7F24"/>
    <w:pPr>
      <w:widowControl w:val="0"/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28">
    <w:name w:val="Название2"/>
    <w:basedOn w:val="a0"/>
    <w:rsid w:val="00DA7F24"/>
    <w:pPr>
      <w:widowControl w:val="0"/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9">
    <w:name w:val="Указатель2"/>
    <w:basedOn w:val="a0"/>
    <w:rsid w:val="00DA7F24"/>
    <w:pPr>
      <w:widowControl w:val="0"/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b">
    <w:name w:val="Название1"/>
    <w:basedOn w:val="a0"/>
    <w:rsid w:val="00DA7F24"/>
    <w:pPr>
      <w:widowControl w:val="0"/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c">
    <w:name w:val="Указатель1"/>
    <w:basedOn w:val="a0"/>
    <w:rsid w:val="00DA7F24"/>
    <w:pPr>
      <w:widowControl w:val="0"/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2">
    <w:name w:val="Содержимое врезки"/>
    <w:basedOn w:val="a1"/>
    <w:rsid w:val="00DA7F24"/>
    <w:pPr>
      <w:widowControl w:val="0"/>
    </w:pPr>
    <w:rPr>
      <w:sz w:val="20"/>
      <w:szCs w:val="20"/>
    </w:rPr>
  </w:style>
  <w:style w:type="paragraph" w:customStyle="1" w:styleId="afff3">
    <w:name w:val="Содержимое таблицы"/>
    <w:basedOn w:val="a0"/>
    <w:rsid w:val="00DA7F24"/>
    <w:pPr>
      <w:widowControl w:val="0"/>
      <w:suppressLineNumbers/>
      <w:suppressAutoHyphens/>
    </w:pPr>
    <w:rPr>
      <w:sz w:val="20"/>
      <w:szCs w:val="20"/>
      <w:lang w:eastAsia="ar-SA"/>
    </w:rPr>
  </w:style>
  <w:style w:type="paragraph" w:customStyle="1" w:styleId="afff4">
    <w:name w:val="Заголовок таблицы"/>
    <w:basedOn w:val="afff3"/>
    <w:rsid w:val="00DA7F24"/>
    <w:pPr>
      <w:jc w:val="center"/>
    </w:pPr>
    <w:rPr>
      <w:b/>
      <w:bCs/>
    </w:rPr>
  </w:style>
  <w:style w:type="paragraph" w:customStyle="1" w:styleId="1d">
    <w:name w:val="нум список 1"/>
    <w:rsid w:val="00DA7F24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szCs w:val="22"/>
      <w:lang w:val="en-US" w:eastAsia="zh-CN" w:bidi="hi-IN"/>
    </w:rPr>
  </w:style>
  <w:style w:type="paragraph" w:customStyle="1" w:styleId="FORMATTEXT">
    <w:name w:val=".FORMATTEXT"/>
    <w:uiPriority w:val="99"/>
    <w:rsid w:val="00DA7F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ORIZLINE">
    <w:name w:val=".HORIZLINE"/>
    <w:rsid w:val="00DA7F24"/>
    <w:pPr>
      <w:widowControl w:val="0"/>
      <w:autoSpaceDE w:val="0"/>
      <w:autoSpaceDN w:val="0"/>
      <w:adjustRightInd w:val="0"/>
    </w:pPr>
    <w:rPr>
      <w:rFonts w:ascii="Arial, sans-serif" w:hAnsi="Arial, sans-serif"/>
      <w:sz w:val="24"/>
      <w:szCs w:val="24"/>
    </w:rPr>
  </w:style>
  <w:style w:type="paragraph" w:customStyle="1" w:styleId="UNFORMATTEXT">
    <w:name w:val=".UNFORMATTEXT"/>
    <w:rsid w:val="00DA7F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9">
    <w:name w:val="Абзац списка3"/>
    <w:basedOn w:val="a0"/>
    <w:rsid w:val="00D218B4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1e">
    <w:name w:val="toc 1"/>
    <w:basedOn w:val="a0"/>
    <w:next w:val="a0"/>
    <w:autoRedefine/>
    <w:uiPriority w:val="39"/>
    <w:rsid w:val="002C7D2E"/>
    <w:pPr>
      <w:tabs>
        <w:tab w:val="right" w:leader="dot" w:pos="9628"/>
      </w:tabs>
      <w:spacing w:before="40"/>
      <w:jc w:val="both"/>
    </w:pPr>
    <w:rPr>
      <w:rFonts w:ascii="Arial" w:hAnsi="Arial"/>
      <w:b/>
      <w:noProof/>
      <w:sz w:val="20"/>
    </w:rPr>
  </w:style>
  <w:style w:type="paragraph" w:styleId="afff5">
    <w:name w:val="TOC Heading"/>
    <w:basedOn w:val="1"/>
    <w:next w:val="a0"/>
    <w:uiPriority w:val="39"/>
    <w:semiHidden/>
    <w:unhideWhenUsed/>
    <w:qFormat/>
    <w:rsid w:val="002C7D2E"/>
    <w:pPr>
      <w:spacing w:before="240" w:after="60"/>
      <w:outlineLvl w:val="9"/>
    </w:pPr>
    <w:rPr>
      <w:rFonts w:ascii="Cambria" w:hAnsi="Cambria"/>
      <w:kern w:val="32"/>
      <w:sz w:val="32"/>
      <w:szCs w:val="32"/>
    </w:rPr>
  </w:style>
  <w:style w:type="paragraph" w:styleId="2a">
    <w:name w:val="Body Text 2"/>
    <w:basedOn w:val="a0"/>
    <w:link w:val="2b"/>
    <w:rsid w:val="00F910BC"/>
    <w:pPr>
      <w:spacing w:after="120" w:line="480" w:lineRule="auto"/>
    </w:pPr>
  </w:style>
  <w:style w:type="character" w:customStyle="1" w:styleId="2b">
    <w:name w:val="Основной текст 2 Знак"/>
    <w:basedOn w:val="a2"/>
    <w:link w:val="2a"/>
    <w:rsid w:val="00F910BC"/>
    <w:rPr>
      <w:sz w:val="24"/>
      <w:szCs w:val="24"/>
    </w:rPr>
  </w:style>
  <w:style w:type="paragraph" w:customStyle="1" w:styleId="afff6">
    <w:name w:val="Основной"/>
    <w:basedOn w:val="a0"/>
    <w:rsid w:val="00F910BC"/>
    <w:pPr>
      <w:overflowPunct w:val="0"/>
      <w:autoSpaceDE w:val="0"/>
      <w:autoSpaceDN w:val="0"/>
      <w:adjustRightInd w:val="0"/>
      <w:ind w:firstLine="709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4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rotX val="30"/>
      <c:perspective val="30"/>
    </c:view3D>
    <c:plotArea>
      <c:layout/>
      <c:pie3DChart>
        <c:varyColors val="1"/>
        <c:ser>
          <c:idx val="0"/>
          <c:order val="0"/>
          <c:dPt>
            <c:idx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1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spPr>
              <a:solidFill>
                <a:schemeClr val="bg2">
                  <a:lumMod val="75000"/>
                </a:schemeClr>
              </a:solidFill>
            </c:spPr>
          </c:dPt>
          <c:dPt>
            <c:idx val="3"/>
            <c:spPr>
              <a:solidFill>
                <a:schemeClr val="accent1">
                  <a:lumMod val="60000"/>
                  <a:lumOff val="40000"/>
                </a:schemeClr>
              </a:solidFill>
            </c:spPr>
          </c:dPt>
          <c:cat>
            <c:strRef>
              <c:f>Лист2!$A$248:$A$252</c:f>
              <c:strCache>
                <c:ptCount val="4"/>
                <c:pt idx="0">
                  <c:v>Земли с/х назначения</c:v>
                </c:pt>
                <c:pt idx="1">
                  <c:v>Земли населенных пунктов</c:v>
                </c:pt>
                <c:pt idx="2">
                  <c:v>Земли промышленности</c:v>
                </c:pt>
                <c:pt idx="3">
                  <c:v>Земли лесного фонда</c:v>
                </c:pt>
              </c:strCache>
            </c:strRef>
          </c:cat>
          <c:val>
            <c:numRef>
              <c:f>Лист2!$B$248:$B$252</c:f>
              <c:numCache>
                <c:formatCode>General</c:formatCode>
                <c:ptCount val="5"/>
                <c:pt idx="0">
                  <c:v>95.9</c:v>
                </c:pt>
                <c:pt idx="1">
                  <c:v>3.6</c:v>
                </c:pt>
                <c:pt idx="2">
                  <c:v>0.1</c:v>
                </c:pt>
                <c:pt idx="3">
                  <c:v>0.4</c:v>
                </c:pt>
              </c:numCache>
            </c:numRef>
          </c:val>
        </c:ser>
        <c:ser>
          <c:idx val="1"/>
          <c:order val="1"/>
          <c:cat>
            <c:strRef>
              <c:f>Лист2!$A$248:$A$252</c:f>
              <c:strCache>
                <c:ptCount val="4"/>
                <c:pt idx="0">
                  <c:v>Земли с/х назначения</c:v>
                </c:pt>
                <c:pt idx="1">
                  <c:v>Земли населенных пунктов</c:v>
                </c:pt>
                <c:pt idx="2">
                  <c:v>Земли промышленности</c:v>
                </c:pt>
                <c:pt idx="3">
                  <c:v>Земли лесного фонда</c:v>
                </c:pt>
              </c:strCache>
            </c:strRef>
          </c:cat>
          <c:val>
            <c:numRef>
              <c:f>Лист2!$C$248:$C$252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cat>
            <c:strRef>
              <c:f>Лист2!$A$248:$A$252</c:f>
              <c:strCache>
                <c:ptCount val="4"/>
                <c:pt idx="0">
                  <c:v>Земли с/х назначения</c:v>
                </c:pt>
                <c:pt idx="1">
                  <c:v>Земли населенных пунктов</c:v>
                </c:pt>
                <c:pt idx="2">
                  <c:v>Земли промышленности</c:v>
                </c:pt>
                <c:pt idx="3">
                  <c:v>Земли лесного фонда</c:v>
                </c:pt>
              </c:strCache>
            </c:strRef>
          </c:cat>
          <c:val>
            <c:numRef>
              <c:f>Лист2!$D$248:$D$252</c:f>
              <c:numCache>
                <c:formatCode>General</c:formatCode>
                <c:ptCount val="5"/>
              </c:numCache>
            </c:numRef>
          </c:val>
        </c:ser>
      </c:pie3DChart>
      <c:spPr>
        <a:noFill/>
        <a:ln w="25347">
          <a:noFill/>
        </a:ln>
      </c:spPr>
    </c:plotArea>
    <c:legend>
      <c:legendPos val="r"/>
    </c:legend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Лист2!$A$345</c:f>
              <c:strCache>
                <c:ptCount val="1"/>
                <c:pt idx="0">
                  <c:v>численность населения</c:v>
                </c:pt>
              </c:strCache>
            </c:strRef>
          </c:tx>
          <c:cat>
            <c:numRef>
              <c:f>Лист2!$B$344:$J$344</c:f>
              <c:numCache>
                <c:formatCode>General</c:formatCode>
                <c:ptCount val="9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Лист2!$B$345:$J$345</c:f>
              <c:numCache>
                <c:formatCode>General</c:formatCode>
                <c:ptCount val="9"/>
                <c:pt idx="0">
                  <c:v>524</c:v>
                </c:pt>
                <c:pt idx="1">
                  <c:v>513</c:v>
                </c:pt>
                <c:pt idx="2">
                  <c:v>512</c:v>
                </c:pt>
                <c:pt idx="3">
                  <c:v>478</c:v>
                </c:pt>
                <c:pt idx="4">
                  <c:v>447</c:v>
                </c:pt>
              </c:numCache>
            </c:numRef>
          </c:val>
        </c:ser>
        <c:axId val="183091968"/>
        <c:axId val="183093504"/>
      </c:barChart>
      <c:catAx>
        <c:axId val="183091968"/>
        <c:scaling>
          <c:orientation val="minMax"/>
        </c:scaling>
        <c:axPos val="b"/>
        <c:numFmt formatCode="General" sourceLinked="1"/>
        <c:tickLblPos val="nextTo"/>
        <c:crossAx val="183093504"/>
        <c:crosses val="autoZero"/>
        <c:auto val="1"/>
        <c:lblAlgn val="ctr"/>
        <c:lblOffset val="100"/>
      </c:catAx>
      <c:valAx>
        <c:axId val="183093504"/>
        <c:scaling>
          <c:orientation val="minMax"/>
        </c:scaling>
        <c:axPos val="l"/>
        <c:majorGridlines/>
        <c:numFmt formatCode="General" sourceLinked="1"/>
        <c:tickLblPos val="nextTo"/>
        <c:crossAx val="183091968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/>
      <c:barChart>
        <c:barDir val="col"/>
        <c:grouping val="clustered"/>
        <c:ser>
          <c:idx val="0"/>
          <c:order val="0"/>
          <c:tx>
            <c:strRef>
              <c:f>Лист2!$A$357</c:f>
              <c:strCache>
                <c:ptCount val="1"/>
                <c:pt idx="0">
                  <c:v>моложе трудоспособного возраста</c:v>
                </c:pt>
              </c:strCache>
            </c:strRef>
          </c:tx>
          <c:cat>
            <c:numRef>
              <c:f>Лист2!$B$356:$I$356</c:f>
              <c:numCache>
                <c:formatCode>General</c:formatCode>
                <c:ptCount val="8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Лист2!$B$357:$I$357</c:f>
              <c:numCache>
                <c:formatCode>General</c:formatCode>
                <c:ptCount val="8"/>
                <c:pt idx="0">
                  <c:v>70</c:v>
                </c:pt>
                <c:pt idx="1">
                  <c:v>68</c:v>
                </c:pt>
                <c:pt idx="2">
                  <c:v>73</c:v>
                </c:pt>
                <c:pt idx="3">
                  <c:v>69</c:v>
                </c:pt>
                <c:pt idx="4">
                  <c:v>55</c:v>
                </c:pt>
              </c:numCache>
            </c:numRef>
          </c:val>
        </c:ser>
        <c:ser>
          <c:idx val="1"/>
          <c:order val="1"/>
          <c:tx>
            <c:strRef>
              <c:f>Лист2!$A$358</c:f>
              <c:strCache>
                <c:ptCount val="1"/>
                <c:pt idx="0">
                  <c:v>трудоспособный возраст</c:v>
                </c:pt>
              </c:strCache>
            </c:strRef>
          </c:tx>
          <c:cat>
            <c:numRef>
              <c:f>Лист2!$B$356:$I$356</c:f>
              <c:numCache>
                <c:formatCode>General</c:formatCode>
                <c:ptCount val="8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Лист2!$B$358:$I$358</c:f>
              <c:numCache>
                <c:formatCode>General</c:formatCode>
                <c:ptCount val="8"/>
                <c:pt idx="0">
                  <c:v>321</c:v>
                </c:pt>
                <c:pt idx="1">
                  <c:v>306</c:v>
                </c:pt>
                <c:pt idx="2">
                  <c:v>300</c:v>
                </c:pt>
                <c:pt idx="3">
                  <c:v>284</c:v>
                </c:pt>
                <c:pt idx="4">
                  <c:v>118</c:v>
                </c:pt>
              </c:numCache>
            </c:numRef>
          </c:val>
        </c:ser>
        <c:ser>
          <c:idx val="2"/>
          <c:order val="2"/>
          <c:tx>
            <c:strRef>
              <c:f>Лист2!$A$359</c:f>
              <c:strCache>
                <c:ptCount val="1"/>
                <c:pt idx="0">
                  <c:v>старше трудоспособного возраста</c:v>
                </c:pt>
              </c:strCache>
            </c:strRef>
          </c:tx>
          <c:cat>
            <c:numRef>
              <c:f>Лист2!$B$356:$I$356</c:f>
              <c:numCache>
                <c:formatCode>General</c:formatCode>
                <c:ptCount val="8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Лист2!$B$359:$I$359</c:f>
              <c:numCache>
                <c:formatCode>General</c:formatCode>
                <c:ptCount val="8"/>
                <c:pt idx="0">
                  <c:v>133</c:v>
                </c:pt>
                <c:pt idx="1">
                  <c:v>139</c:v>
                </c:pt>
                <c:pt idx="2">
                  <c:v>139</c:v>
                </c:pt>
                <c:pt idx="3">
                  <c:v>125</c:v>
                </c:pt>
                <c:pt idx="4">
                  <c:v>118</c:v>
                </c:pt>
              </c:numCache>
            </c:numRef>
          </c:val>
        </c:ser>
        <c:axId val="183192576"/>
        <c:axId val="183210752"/>
      </c:barChart>
      <c:catAx>
        <c:axId val="183192576"/>
        <c:scaling>
          <c:orientation val="minMax"/>
        </c:scaling>
        <c:axPos val="b"/>
        <c:numFmt formatCode="General" sourceLinked="1"/>
        <c:tickLblPos val="nextTo"/>
        <c:crossAx val="183210752"/>
        <c:crosses val="autoZero"/>
        <c:auto val="1"/>
        <c:lblAlgn val="ctr"/>
        <c:lblOffset val="100"/>
      </c:catAx>
      <c:valAx>
        <c:axId val="183210752"/>
        <c:scaling>
          <c:orientation val="minMax"/>
        </c:scaling>
        <c:axPos val="l"/>
        <c:majorGridlines/>
        <c:numFmt formatCode="General" sourceLinked="1"/>
        <c:tickLblPos val="nextTo"/>
        <c:crossAx val="183192576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/>
      <c:lineChart>
        <c:grouping val="standard"/>
        <c:ser>
          <c:idx val="0"/>
          <c:order val="0"/>
          <c:tx>
            <c:strRef>
              <c:f>Лист2!$A$287</c:f>
              <c:strCache>
                <c:ptCount val="1"/>
                <c:pt idx="0">
                  <c:v>число родившихся</c:v>
                </c:pt>
              </c:strCache>
            </c:strRef>
          </c:tx>
          <c:cat>
            <c:numRef>
              <c:f>Лист2!$B$286:$H$286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Лист2!$B$287:$H$287</c:f>
              <c:numCache>
                <c:formatCode>General</c:formatCode>
                <c:ptCount val="7"/>
                <c:pt idx="0">
                  <c:v>5</c:v>
                </c:pt>
                <c:pt idx="1">
                  <c:v>6</c:v>
                </c:pt>
                <c:pt idx="2">
                  <c:v>9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Лист2!$A$288</c:f>
              <c:strCache>
                <c:ptCount val="1"/>
                <c:pt idx="0">
                  <c:v>число умерших</c:v>
                </c:pt>
              </c:strCache>
            </c:strRef>
          </c:tx>
          <c:cat>
            <c:numRef>
              <c:f>Лист2!$B$286:$H$286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Лист2!$B$288:$H$288</c:f>
              <c:numCache>
                <c:formatCode>General</c:formatCode>
                <c:ptCount val="7"/>
                <c:pt idx="0">
                  <c:v>6</c:v>
                </c:pt>
                <c:pt idx="1">
                  <c:v>11</c:v>
                </c:pt>
                <c:pt idx="2">
                  <c:v>9</c:v>
                </c:pt>
                <c:pt idx="3">
                  <c:v>12</c:v>
                </c:pt>
                <c:pt idx="4">
                  <c:v>7</c:v>
                </c:pt>
              </c:numCache>
            </c:numRef>
          </c:val>
        </c:ser>
        <c:marker val="1"/>
        <c:axId val="113058560"/>
        <c:axId val="113060096"/>
      </c:lineChart>
      <c:catAx>
        <c:axId val="113058560"/>
        <c:scaling>
          <c:orientation val="minMax"/>
        </c:scaling>
        <c:axPos val="b"/>
        <c:numFmt formatCode="General" sourceLinked="1"/>
        <c:tickLblPos val="nextTo"/>
        <c:crossAx val="113060096"/>
        <c:crosses val="autoZero"/>
        <c:auto val="1"/>
        <c:lblAlgn val="ctr"/>
        <c:lblOffset val="100"/>
      </c:catAx>
      <c:valAx>
        <c:axId val="113060096"/>
        <c:scaling>
          <c:orientation val="minMax"/>
        </c:scaling>
        <c:axPos val="l"/>
        <c:majorGridlines/>
        <c:numFmt formatCode="General" sourceLinked="1"/>
        <c:tickLblPos val="nextTo"/>
        <c:crossAx val="113058560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Метро">
    <a:dk1>
      <a:sysClr val="windowText" lastClr="000000"/>
    </a:dk1>
    <a:lt1>
      <a:sysClr val="window" lastClr="FFFFFF"/>
    </a:lt1>
    <a:dk2>
      <a:srgbClr val="4E5B6F"/>
    </a:dk2>
    <a:lt2>
      <a:srgbClr val="D6ECFF"/>
    </a:lt2>
    <a:accent1>
      <a:srgbClr val="7FD13B"/>
    </a:accent1>
    <a:accent2>
      <a:srgbClr val="EA157A"/>
    </a:accent2>
    <a:accent3>
      <a:srgbClr val="FEB80A"/>
    </a:accent3>
    <a:accent4>
      <a:srgbClr val="00ADDC"/>
    </a:accent4>
    <a:accent5>
      <a:srgbClr val="738AC8"/>
    </a:accent5>
    <a:accent6>
      <a:srgbClr val="1AB39F"/>
    </a:accent6>
    <a:hlink>
      <a:srgbClr val="EB8803"/>
    </a:hlink>
    <a:folHlink>
      <a:srgbClr val="5F7791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Метро">
    <a:dk1>
      <a:sysClr val="windowText" lastClr="000000"/>
    </a:dk1>
    <a:lt1>
      <a:sysClr val="window" lastClr="FFFFFF"/>
    </a:lt1>
    <a:dk2>
      <a:srgbClr val="4E5B6F"/>
    </a:dk2>
    <a:lt2>
      <a:srgbClr val="D6ECFF"/>
    </a:lt2>
    <a:accent1>
      <a:srgbClr val="7FD13B"/>
    </a:accent1>
    <a:accent2>
      <a:srgbClr val="EA157A"/>
    </a:accent2>
    <a:accent3>
      <a:srgbClr val="FEB80A"/>
    </a:accent3>
    <a:accent4>
      <a:srgbClr val="00ADDC"/>
    </a:accent4>
    <a:accent5>
      <a:srgbClr val="738AC8"/>
    </a:accent5>
    <a:accent6>
      <a:srgbClr val="1AB39F"/>
    </a:accent6>
    <a:hlink>
      <a:srgbClr val="EB8803"/>
    </a:hlink>
    <a:folHlink>
      <a:srgbClr val="5F7791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Метро">
    <a:dk1>
      <a:sysClr val="windowText" lastClr="000000"/>
    </a:dk1>
    <a:lt1>
      <a:sysClr val="window" lastClr="FFFFFF"/>
    </a:lt1>
    <a:dk2>
      <a:srgbClr val="4E5B6F"/>
    </a:dk2>
    <a:lt2>
      <a:srgbClr val="D6ECFF"/>
    </a:lt2>
    <a:accent1>
      <a:srgbClr val="7FD13B"/>
    </a:accent1>
    <a:accent2>
      <a:srgbClr val="EA157A"/>
    </a:accent2>
    <a:accent3>
      <a:srgbClr val="FEB80A"/>
    </a:accent3>
    <a:accent4>
      <a:srgbClr val="00ADDC"/>
    </a:accent4>
    <a:accent5>
      <a:srgbClr val="738AC8"/>
    </a:accent5>
    <a:accent6>
      <a:srgbClr val="1AB39F"/>
    </a:accent6>
    <a:hlink>
      <a:srgbClr val="EB8803"/>
    </a:hlink>
    <a:folHlink>
      <a:srgbClr val="5F7791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Метро">
    <a:dk1>
      <a:sysClr val="windowText" lastClr="000000"/>
    </a:dk1>
    <a:lt1>
      <a:sysClr val="window" lastClr="FFFFFF"/>
    </a:lt1>
    <a:dk2>
      <a:srgbClr val="4E5B6F"/>
    </a:dk2>
    <a:lt2>
      <a:srgbClr val="D6ECFF"/>
    </a:lt2>
    <a:accent1>
      <a:srgbClr val="7FD13B"/>
    </a:accent1>
    <a:accent2>
      <a:srgbClr val="EA157A"/>
    </a:accent2>
    <a:accent3>
      <a:srgbClr val="FEB80A"/>
    </a:accent3>
    <a:accent4>
      <a:srgbClr val="00ADDC"/>
    </a:accent4>
    <a:accent5>
      <a:srgbClr val="738AC8"/>
    </a:accent5>
    <a:accent6>
      <a:srgbClr val="1AB39F"/>
    </a:accent6>
    <a:hlink>
      <a:srgbClr val="EB8803"/>
    </a:hlink>
    <a:folHlink>
      <a:srgbClr val="5F7791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2F2FDC0-FD12-49A6-A48D-8D26710B5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4871</Words>
  <Characters>27768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32574</CharactersWithSpaces>
  <SharedDoc>false</SharedDoc>
  <HLinks>
    <vt:vector size="54" baseType="variant">
      <vt:variant>
        <vt:i4>2097202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consultantplus://offline/ref=E59439528A2547591D67EDCB38656B88AE1699097DC9B0C8743380FB73DDA68B5A3C32691C2350B7991EAF6963D521A1039F8DAFB401QAt9M</vt:lpwstr>
      </vt:variant>
      <vt:variant>
        <vt:lpwstr/>
      </vt:variant>
      <vt:variant>
        <vt:i4>2097205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consultantplus://offline/ref=E59439528A2547591D67EDCB38656B88AE1699097DC9B0C8743380FB73DDA68B5A3C32691C2256B7991EAF6963D521A1039F8DAFB401QAt9M</vt:lpwstr>
      </vt:variant>
      <vt:variant>
        <vt:lpwstr/>
      </vt:variant>
      <vt:variant>
        <vt:i4>2490467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consultantplus://offline/ref=65A3B46BED77EA549F53D2DDA002259E6676DD9E846BDAB9D196D03F7C1D171CEC44820D25C8563D5B83F838OC2DF</vt:lpwstr>
      </vt:variant>
      <vt:variant>
        <vt:lpwstr/>
      </vt:variant>
      <vt:variant>
        <vt:i4>1704018</vt:i4>
      </vt:variant>
      <vt:variant>
        <vt:i4>15</vt:i4>
      </vt:variant>
      <vt:variant>
        <vt:i4>0</vt:i4>
      </vt:variant>
      <vt:variant>
        <vt:i4>5</vt:i4>
      </vt:variant>
      <vt:variant>
        <vt:lpwstr>kodeks://link/d?nd=901876063&amp;point=mark=000000000000000000000000000000000000000000000000008QK0M8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kodeks://link/d?nd=901876063&amp;point=mark=000000000000000000000000000000000000000000000000008QK0M8</vt:lpwstr>
      </vt:variant>
      <vt:variant>
        <vt:lpwstr/>
      </vt:variant>
      <vt:variant>
        <vt:i4>262146</vt:i4>
      </vt:variant>
      <vt:variant>
        <vt:i4>9</vt:i4>
      </vt:variant>
      <vt:variant>
        <vt:i4>0</vt:i4>
      </vt:variant>
      <vt:variant>
        <vt:i4>5</vt:i4>
      </vt:variant>
      <vt:variant>
        <vt:lpwstr>kodeks://link/d?nd=901876063&amp;point=mark=000000000000000000000000000000000000000000000000007D20K3</vt:lpwstr>
      </vt:variant>
      <vt:variant>
        <vt:lpwstr/>
      </vt:variant>
      <vt:variant>
        <vt:i4>1704018</vt:i4>
      </vt:variant>
      <vt:variant>
        <vt:i4>6</vt:i4>
      </vt:variant>
      <vt:variant>
        <vt:i4>0</vt:i4>
      </vt:variant>
      <vt:variant>
        <vt:i4>5</vt:i4>
      </vt:variant>
      <vt:variant>
        <vt:lpwstr>kodeks://link/d?nd=901876063&amp;point=mark=000000000000000000000000000000000000000000000000008QK0M8</vt:lpwstr>
      </vt:variant>
      <vt:variant>
        <vt:lpwstr/>
      </vt:variant>
      <vt:variant>
        <vt:i4>262146</vt:i4>
      </vt:variant>
      <vt:variant>
        <vt:i4>3</vt:i4>
      </vt:variant>
      <vt:variant>
        <vt:i4>0</vt:i4>
      </vt:variant>
      <vt:variant>
        <vt:i4>5</vt:i4>
      </vt:variant>
      <vt:variant>
        <vt:lpwstr>kodeks://link/d?nd=901876063&amp;point=mark=000000000000000000000000000000000000000000000000007D20K3</vt:lpwstr>
      </vt:variant>
      <vt:variant>
        <vt:lpwstr/>
      </vt:variant>
      <vt:variant>
        <vt:i4>262146</vt:i4>
      </vt:variant>
      <vt:variant>
        <vt:i4>0</vt:i4>
      </vt:variant>
      <vt:variant>
        <vt:i4>0</vt:i4>
      </vt:variant>
      <vt:variant>
        <vt:i4>5</vt:i4>
      </vt:variant>
      <vt:variant>
        <vt:lpwstr>kodeks://link/d?nd=901876063&amp;point=mark=000000000000000000000000000000000000000000000000007D20K3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User</cp:lastModifiedBy>
  <cp:revision>4</cp:revision>
  <cp:lastPrinted>2013-02-19T08:57:00Z</cp:lastPrinted>
  <dcterms:created xsi:type="dcterms:W3CDTF">2020-02-06T12:04:00Z</dcterms:created>
  <dcterms:modified xsi:type="dcterms:W3CDTF">2020-03-27T08:06:00Z</dcterms:modified>
</cp:coreProperties>
</file>